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C4C6F" w14:textId="77777777" w:rsidR="003A3016" w:rsidRPr="00312619" w:rsidRDefault="003A3016" w:rsidP="003A3016">
      <w:pPr>
        <w:spacing w:after="0" w:line="360" w:lineRule="auto"/>
        <w:jc w:val="center"/>
        <w:rPr>
          <w:rFonts w:ascii="Times New Roman" w:eastAsia="Times New Roman" w:hAnsi="Times New Roman" w:cs="Times New Roman"/>
          <w:b/>
          <w:sz w:val="28"/>
          <w:szCs w:val="28"/>
          <w:lang w:val="ro-RO" w:eastAsia="ro-RO"/>
        </w:rPr>
      </w:pPr>
      <w:r w:rsidRPr="00312619">
        <w:rPr>
          <w:rFonts w:ascii="Times New Roman" w:eastAsia="Times New Roman" w:hAnsi="Times New Roman" w:cs="Times New Roman"/>
          <w:b/>
          <w:noProof/>
          <w:sz w:val="28"/>
          <w:szCs w:val="28"/>
          <w:lang w:val="en-US"/>
        </w:rPr>
        <w:drawing>
          <wp:inline distT="0" distB="0" distL="0" distR="0" wp14:anchorId="178446D2" wp14:editId="12E33B2D">
            <wp:extent cx="439935" cy="63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573" cy="642794"/>
                    </a:xfrm>
                    <a:prstGeom prst="rect">
                      <a:avLst/>
                    </a:prstGeom>
                    <a:noFill/>
                  </pic:spPr>
                </pic:pic>
              </a:graphicData>
            </a:graphic>
          </wp:inline>
        </w:drawing>
      </w:r>
    </w:p>
    <w:p w14:paraId="732D1E74" w14:textId="77777777" w:rsidR="003A3016" w:rsidRDefault="003A3016" w:rsidP="003A3016">
      <w:pPr>
        <w:spacing w:after="0" w:line="360" w:lineRule="auto"/>
        <w:jc w:val="center"/>
        <w:rPr>
          <w:rFonts w:ascii="Times New Roman" w:eastAsia="Times New Roman" w:hAnsi="Times New Roman" w:cs="Times New Roman"/>
          <w:b/>
          <w:sz w:val="28"/>
          <w:szCs w:val="28"/>
          <w:lang w:val="ro-RO" w:eastAsia="ro-RO"/>
        </w:rPr>
      </w:pPr>
      <w:r w:rsidRPr="00312619">
        <w:rPr>
          <w:rFonts w:ascii="Times New Roman" w:eastAsia="Times New Roman" w:hAnsi="Times New Roman" w:cs="Times New Roman"/>
          <w:b/>
          <w:sz w:val="28"/>
          <w:szCs w:val="28"/>
          <w:lang w:val="ro-RO" w:eastAsia="ro-RO"/>
        </w:rPr>
        <w:t>G U V E R N U L  R O M Â N I E I</w:t>
      </w:r>
    </w:p>
    <w:p w14:paraId="7609668E" w14:textId="24F64A11" w:rsidR="003A3016" w:rsidRDefault="003A3016" w:rsidP="003A3016">
      <w:pPr>
        <w:jc w:val="center"/>
      </w:pPr>
      <w:r w:rsidRPr="00312619">
        <w:rPr>
          <w:rFonts w:ascii="Times New Roman" w:eastAsia="Times New Roman" w:hAnsi="Times New Roman" w:cs="Times New Roman"/>
          <w:b/>
          <w:sz w:val="28"/>
          <w:szCs w:val="28"/>
          <w:lang w:val="ro-RO" w:eastAsia="ro-RO"/>
        </w:rPr>
        <w:t>ORDONANŢĂ DE URGENŢĂ</w:t>
      </w:r>
    </w:p>
    <w:tbl>
      <w:tblPr>
        <w:tblW w:w="9494" w:type="dxa"/>
        <w:shd w:val="clear" w:color="auto" w:fill="FFFFFF"/>
        <w:tblCellMar>
          <w:left w:w="0" w:type="dxa"/>
          <w:right w:w="0" w:type="dxa"/>
        </w:tblCellMar>
        <w:tblLook w:val="04A0" w:firstRow="1" w:lastRow="0" w:firstColumn="1" w:lastColumn="0" w:noHBand="0" w:noVBand="1"/>
      </w:tblPr>
      <w:tblGrid>
        <w:gridCol w:w="9488"/>
        <w:gridCol w:w="6"/>
      </w:tblGrid>
      <w:tr w:rsidR="00ED2B1F" w:rsidRPr="003A3016" w14:paraId="41C13A18" w14:textId="77777777" w:rsidTr="002C347E">
        <w:tc>
          <w:tcPr>
            <w:tcW w:w="9488" w:type="dxa"/>
            <w:tcBorders>
              <w:top w:val="nil"/>
              <w:left w:val="nil"/>
              <w:bottom w:val="nil"/>
              <w:right w:val="nil"/>
            </w:tcBorders>
            <w:shd w:val="clear" w:color="auto" w:fill="FFFFFF"/>
            <w:vAlign w:val="bottom"/>
          </w:tcPr>
          <w:p w14:paraId="492C19CD" w14:textId="5814E77C" w:rsidR="000F3F8B" w:rsidRPr="003A3016" w:rsidRDefault="003A3016" w:rsidP="003A3016">
            <w:pPr>
              <w:spacing w:after="0" w:line="360" w:lineRule="auto"/>
              <w:jc w:val="center"/>
              <w:rPr>
                <w:rFonts w:ascii="Times New Roman" w:eastAsia="Times New Roman" w:hAnsi="Times New Roman" w:cs="Times New Roman"/>
                <w:b/>
                <w:bCs/>
                <w:sz w:val="28"/>
                <w:szCs w:val="28"/>
                <w:bdr w:val="none" w:sz="0" w:space="0" w:color="auto" w:frame="1"/>
                <w:shd w:val="clear" w:color="auto" w:fill="FFFFFF"/>
                <w:lang w:val="ro-RO" w:eastAsia="en-GB"/>
              </w:rPr>
            </w:pPr>
            <w:r>
              <w:rPr>
                <w:rFonts w:ascii="Times New Roman" w:eastAsia="Times New Roman" w:hAnsi="Times New Roman" w:cs="Times New Roman"/>
                <w:b/>
                <w:bCs/>
                <w:sz w:val="28"/>
                <w:szCs w:val="28"/>
                <w:bdr w:val="none" w:sz="0" w:space="0" w:color="auto" w:frame="1"/>
                <w:shd w:val="clear" w:color="auto" w:fill="FFFFFF"/>
                <w:lang w:val="ro-RO" w:eastAsia="en-GB"/>
              </w:rPr>
              <w:t xml:space="preserve">pentru </w:t>
            </w:r>
            <w:r w:rsidR="002C347E" w:rsidRPr="003A3016">
              <w:rPr>
                <w:rFonts w:ascii="Times New Roman" w:eastAsia="Times New Roman" w:hAnsi="Times New Roman" w:cs="Times New Roman"/>
                <w:b/>
                <w:bCs/>
                <w:sz w:val="28"/>
                <w:szCs w:val="28"/>
                <w:bdr w:val="none" w:sz="0" w:space="0" w:color="auto" w:frame="1"/>
                <w:shd w:val="clear" w:color="auto" w:fill="FFFFFF"/>
                <w:lang w:val="ro-RO" w:eastAsia="en-GB"/>
              </w:rPr>
              <w:t xml:space="preserve">modificarea și completarea </w:t>
            </w:r>
            <w:r w:rsidR="008128A4" w:rsidRPr="003A3016">
              <w:rPr>
                <w:rFonts w:ascii="Times New Roman" w:eastAsia="Times New Roman" w:hAnsi="Times New Roman" w:cs="Times New Roman"/>
                <w:b/>
                <w:bCs/>
                <w:sz w:val="28"/>
                <w:szCs w:val="28"/>
                <w:bdr w:val="none" w:sz="0" w:space="0" w:color="auto" w:frame="1"/>
                <w:shd w:val="clear" w:color="auto" w:fill="FFFFFF"/>
                <w:lang w:val="ro-RO" w:eastAsia="en-GB"/>
              </w:rPr>
              <w:t>O</w:t>
            </w:r>
            <w:r w:rsidR="00DD7134" w:rsidRPr="003A3016">
              <w:rPr>
                <w:rFonts w:ascii="Times New Roman" w:eastAsia="Times New Roman" w:hAnsi="Times New Roman" w:cs="Times New Roman"/>
                <w:b/>
                <w:bCs/>
                <w:sz w:val="28"/>
                <w:szCs w:val="28"/>
                <w:bdr w:val="none" w:sz="0" w:space="0" w:color="auto" w:frame="1"/>
                <w:shd w:val="clear" w:color="auto" w:fill="FFFFFF"/>
                <w:lang w:val="ro-RO" w:eastAsia="en-GB"/>
              </w:rPr>
              <w:t xml:space="preserve">rdonanței de urgență a Guvernului </w:t>
            </w:r>
            <w:r w:rsidR="000F3F8B" w:rsidRPr="003A3016">
              <w:rPr>
                <w:rFonts w:ascii="Times New Roman" w:eastAsia="Times New Roman" w:hAnsi="Times New Roman" w:cs="Times New Roman"/>
                <w:b/>
                <w:bCs/>
                <w:sz w:val="28"/>
                <w:szCs w:val="28"/>
                <w:bdr w:val="none" w:sz="0" w:space="0" w:color="auto" w:frame="1"/>
                <w:shd w:val="clear" w:color="auto" w:fill="FFFFFF"/>
                <w:lang w:val="ro-RO" w:eastAsia="en-GB"/>
              </w:rPr>
              <w:t>nr. 68</w:t>
            </w:r>
            <w:r w:rsidR="008128A4" w:rsidRPr="003A3016">
              <w:rPr>
                <w:rFonts w:ascii="Times New Roman" w:eastAsia="Times New Roman" w:hAnsi="Times New Roman" w:cs="Times New Roman"/>
                <w:b/>
                <w:bCs/>
                <w:sz w:val="28"/>
                <w:szCs w:val="28"/>
                <w:bdr w:val="none" w:sz="0" w:space="0" w:color="auto" w:frame="1"/>
                <w:shd w:val="clear" w:color="auto" w:fill="FFFFFF"/>
                <w:lang w:val="ro-RO" w:eastAsia="en-GB"/>
              </w:rPr>
              <w:t>/</w:t>
            </w:r>
            <w:r w:rsidR="000F3F8B" w:rsidRPr="003A3016">
              <w:rPr>
                <w:rFonts w:ascii="Times New Roman" w:eastAsia="Times New Roman" w:hAnsi="Times New Roman" w:cs="Times New Roman"/>
                <w:b/>
                <w:bCs/>
                <w:sz w:val="28"/>
                <w:szCs w:val="28"/>
                <w:bdr w:val="none" w:sz="0" w:space="0" w:color="auto" w:frame="1"/>
                <w:shd w:val="clear" w:color="auto" w:fill="FFFFFF"/>
                <w:lang w:val="ro-RO" w:eastAsia="en-GB"/>
              </w:rPr>
              <w:t>2021</w:t>
            </w:r>
            <w:r w:rsidR="00DD7134" w:rsidRPr="003A3016">
              <w:rPr>
                <w:rFonts w:ascii="Times New Roman" w:eastAsia="Times New Roman" w:hAnsi="Times New Roman" w:cs="Times New Roman"/>
                <w:b/>
                <w:bCs/>
                <w:sz w:val="28"/>
                <w:szCs w:val="28"/>
                <w:bdr w:val="none" w:sz="0" w:space="0" w:color="auto" w:frame="1"/>
                <w:shd w:val="clear" w:color="auto" w:fill="FFFFFF"/>
                <w:lang w:val="ro-RO" w:eastAsia="en-GB"/>
              </w:rPr>
              <w:t xml:space="preserve"> </w:t>
            </w:r>
            <w:r w:rsidR="000F3F8B" w:rsidRPr="003A3016">
              <w:rPr>
                <w:rFonts w:ascii="Times New Roman" w:eastAsia="Times New Roman" w:hAnsi="Times New Roman" w:cs="Times New Roman"/>
                <w:b/>
                <w:bCs/>
                <w:sz w:val="28"/>
                <w:szCs w:val="28"/>
                <w:bdr w:val="none" w:sz="0" w:space="0" w:color="auto" w:frame="1"/>
                <w:shd w:val="clear" w:color="auto" w:fill="FFFFFF"/>
                <w:lang w:val="ro-RO" w:eastAsia="en-GB"/>
              </w:rPr>
              <w:t>privind adoptarea unor măsuri pentru punerea în aplicare a cadrului european pen</w:t>
            </w:r>
            <w:r w:rsidR="00D36689" w:rsidRPr="003A3016">
              <w:rPr>
                <w:rFonts w:ascii="Times New Roman" w:eastAsia="Times New Roman" w:hAnsi="Times New Roman" w:cs="Times New Roman"/>
                <w:b/>
                <w:bCs/>
                <w:sz w:val="28"/>
                <w:szCs w:val="28"/>
                <w:bdr w:val="none" w:sz="0" w:space="0" w:color="auto" w:frame="1"/>
                <w:shd w:val="clear" w:color="auto" w:fill="FFFFFF"/>
                <w:lang w:val="ro-RO" w:eastAsia="en-GB"/>
              </w:rPr>
              <w:t>tru eliberarea, verificarea și a</w:t>
            </w:r>
            <w:r w:rsidR="000F3F8B" w:rsidRPr="003A3016">
              <w:rPr>
                <w:rFonts w:ascii="Times New Roman" w:eastAsia="Times New Roman" w:hAnsi="Times New Roman" w:cs="Times New Roman"/>
                <w:b/>
                <w:bCs/>
                <w:sz w:val="28"/>
                <w:szCs w:val="28"/>
                <w:bdr w:val="none" w:sz="0" w:space="0" w:color="auto" w:frame="1"/>
                <w:shd w:val="clear" w:color="auto" w:fill="FFFFFF"/>
                <w:lang w:val="ro-RO" w:eastAsia="en-GB"/>
              </w:rPr>
              <w:t>cceptarea certificatului digital al Uniunii Europene privind COVID pentru a facilita libera circulație pe durata pandemiei de COVID-19</w:t>
            </w:r>
          </w:p>
          <w:p w14:paraId="3B042CE6" w14:textId="57E00BA8" w:rsidR="008128A4" w:rsidRPr="003A3016" w:rsidRDefault="008128A4" w:rsidP="003A3016">
            <w:pPr>
              <w:spacing w:after="0" w:line="360" w:lineRule="auto"/>
              <w:jc w:val="center"/>
              <w:rPr>
                <w:rFonts w:ascii="Times New Roman" w:eastAsia="Times New Roman" w:hAnsi="Times New Roman" w:cs="Times New Roman"/>
                <w:sz w:val="28"/>
                <w:szCs w:val="28"/>
                <w:lang w:val="ro-RO" w:eastAsia="en-GB"/>
              </w:rPr>
            </w:pPr>
          </w:p>
        </w:tc>
        <w:tc>
          <w:tcPr>
            <w:tcW w:w="0" w:type="auto"/>
            <w:tcBorders>
              <w:top w:val="nil"/>
              <w:left w:val="nil"/>
              <w:bottom w:val="nil"/>
              <w:right w:val="nil"/>
            </w:tcBorders>
            <w:shd w:val="clear" w:color="auto" w:fill="FFFFFF"/>
            <w:vAlign w:val="bottom"/>
          </w:tcPr>
          <w:p w14:paraId="2A3B588F" w14:textId="18FCAD71" w:rsidR="000F3F8B" w:rsidRPr="003A3016" w:rsidRDefault="000F3F8B" w:rsidP="003A3016">
            <w:pPr>
              <w:spacing w:after="0" w:line="360" w:lineRule="auto"/>
              <w:jc w:val="center"/>
              <w:rPr>
                <w:rFonts w:ascii="Times New Roman" w:eastAsia="Times New Roman" w:hAnsi="Times New Roman" w:cs="Times New Roman"/>
                <w:sz w:val="28"/>
                <w:szCs w:val="28"/>
                <w:lang w:val="ro-RO" w:eastAsia="en-GB"/>
              </w:rPr>
            </w:pPr>
          </w:p>
        </w:tc>
      </w:tr>
    </w:tbl>
    <w:p w14:paraId="21DED49A" w14:textId="77777777" w:rsidR="003A3016" w:rsidRDefault="000F3F8B" w:rsidP="003A3016">
      <w:pPr>
        <w:spacing w:after="0" w:line="360" w:lineRule="auto"/>
        <w:ind w:firstLine="567"/>
        <w:jc w:val="both"/>
        <w:rPr>
          <w:rFonts w:ascii="Times New Roman" w:eastAsia="Times New Roman" w:hAnsi="Times New Roman" w:cs="Times New Roman"/>
          <w:sz w:val="28"/>
          <w:szCs w:val="28"/>
          <w:bdr w:val="none" w:sz="0" w:space="0" w:color="auto" w:frame="1"/>
          <w:shd w:val="clear" w:color="auto" w:fill="FFFFFF"/>
          <w:lang w:val="ro-RO" w:eastAsia="en-GB"/>
        </w:rPr>
      </w:pPr>
      <w:r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Având în vedere </w:t>
      </w:r>
      <w:bookmarkStart w:id="0" w:name="_Hlk94023530"/>
      <w:r w:rsidR="00DD7134"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Decizia de punere în aplicare </w:t>
      </w:r>
      <w:r w:rsidR="00214973"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(UE) 2021/2301 </w:t>
      </w:r>
      <w:r w:rsidR="00DD7134" w:rsidRPr="003A3016">
        <w:rPr>
          <w:rFonts w:ascii="Times New Roman" w:eastAsia="Times New Roman" w:hAnsi="Times New Roman" w:cs="Times New Roman"/>
          <w:sz w:val="28"/>
          <w:szCs w:val="28"/>
          <w:bdr w:val="none" w:sz="0" w:space="0" w:color="auto" w:frame="1"/>
          <w:shd w:val="clear" w:color="auto" w:fill="FFFFFF"/>
          <w:lang w:val="ro-RO" w:eastAsia="en-GB"/>
        </w:rPr>
        <w:t>a Comisiei d</w:t>
      </w:r>
      <w:r w:rsidR="00214973" w:rsidRPr="003A3016">
        <w:rPr>
          <w:rFonts w:ascii="Times New Roman" w:eastAsia="Times New Roman" w:hAnsi="Times New Roman" w:cs="Times New Roman"/>
          <w:sz w:val="28"/>
          <w:szCs w:val="28"/>
          <w:bdr w:val="none" w:sz="0" w:space="0" w:color="auto" w:frame="1"/>
          <w:shd w:val="clear" w:color="auto" w:fill="FFFFFF"/>
          <w:lang w:val="ro-RO" w:eastAsia="en-GB"/>
        </w:rPr>
        <w:t>in 21 decembrie 2021 de modificare a Deciziei de punere în aplicare (UE) 2021/1073 de stabilire a specificațiilor tehnice și a regulilor de punere în aplicare a cadrului de încredere pentru certificatul digital al UE privind COVID instituit prin Regulamentul (UE) 2021/953 al Parlamentului European și al Consiliului, REGULAMENTUL DELEGAT (UE) 2021/2288 AL COMISIEI din 21 decembrie 2021 de modificare a anexei la Regulamentul (UE) 2021/953 al Parlamentului European și al Consiliului în ceea ce privește perioada de acceptare a certificatelor de vaccinare eliberate în formatul certificatului digital al UE privind COVID care indică finalizarea seriei de vaccinare primară</w:t>
      </w:r>
      <w:r w:rsidR="004D407A" w:rsidRPr="003A3016">
        <w:rPr>
          <w:rFonts w:ascii="Times New Roman" w:eastAsia="Times New Roman" w:hAnsi="Times New Roman" w:cs="Times New Roman"/>
          <w:sz w:val="28"/>
          <w:szCs w:val="28"/>
          <w:bdr w:val="none" w:sz="0" w:space="0" w:color="auto" w:frame="1"/>
          <w:shd w:val="clear" w:color="auto" w:fill="FFFFFF"/>
          <w:lang w:val="ro-RO" w:eastAsia="en-GB"/>
        </w:rPr>
        <w:t>,</w:t>
      </w:r>
      <w:bookmarkEnd w:id="0"/>
    </w:p>
    <w:p w14:paraId="63FE8877" w14:textId="7C8ED8D4" w:rsidR="00E21364" w:rsidRPr="003A3016" w:rsidRDefault="000F3F8B" w:rsidP="003A3016">
      <w:pPr>
        <w:spacing w:after="0" w:line="360" w:lineRule="auto"/>
        <w:ind w:firstLine="567"/>
        <w:jc w:val="both"/>
        <w:rPr>
          <w:rFonts w:ascii="Times New Roman" w:eastAsia="Times New Roman" w:hAnsi="Times New Roman" w:cs="Times New Roman"/>
          <w:sz w:val="28"/>
          <w:szCs w:val="28"/>
          <w:bdr w:val="none" w:sz="0" w:space="0" w:color="auto" w:frame="1"/>
          <w:shd w:val="clear" w:color="auto" w:fill="FFFFFF"/>
          <w:lang w:val="ro-RO" w:eastAsia="en-GB"/>
        </w:rPr>
      </w:pPr>
      <w:r w:rsidRPr="003A3016">
        <w:rPr>
          <w:rFonts w:ascii="Times New Roman" w:eastAsia="Times New Roman" w:hAnsi="Times New Roman" w:cs="Times New Roman"/>
          <w:sz w:val="28"/>
          <w:szCs w:val="28"/>
          <w:bdr w:val="none" w:sz="0" w:space="0" w:color="auto" w:frame="1"/>
          <w:shd w:val="clear" w:color="auto" w:fill="FFFFFF"/>
          <w:lang w:val="ro-RO" w:eastAsia="en-GB"/>
        </w:rPr>
        <w:t>întrucât  acte</w:t>
      </w:r>
      <w:r w:rsidR="004D407A" w:rsidRPr="003A3016">
        <w:rPr>
          <w:rFonts w:ascii="Times New Roman" w:eastAsia="Times New Roman" w:hAnsi="Times New Roman" w:cs="Times New Roman"/>
          <w:sz w:val="28"/>
          <w:szCs w:val="28"/>
          <w:bdr w:val="none" w:sz="0" w:space="0" w:color="auto" w:frame="1"/>
          <w:shd w:val="clear" w:color="auto" w:fill="FFFFFF"/>
          <w:lang w:val="ro-RO" w:eastAsia="en-GB"/>
        </w:rPr>
        <w:t>le</w:t>
      </w:r>
      <w:r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europene</w:t>
      </w:r>
      <w:r w:rsidR="00214973"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enumerate mai sus</w:t>
      </w:r>
      <w:r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urmăresc facilitarea liberei circulații pe durata pandemiei de COVID-19, iar punerea în aplicare la nivel național a măsurilor necesare nu poate fi amânată, impunându-se adoptarea de măsuri imediate prin ordonanță de urgență, în caz contrar neputându-se asigura respectarea obligațiilor ce revin României începând cu data de 1 </w:t>
      </w:r>
      <w:r w:rsidR="00214973" w:rsidRPr="003A3016">
        <w:rPr>
          <w:rFonts w:ascii="Times New Roman" w:eastAsia="Times New Roman" w:hAnsi="Times New Roman" w:cs="Times New Roman"/>
          <w:sz w:val="28"/>
          <w:szCs w:val="28"/>
          <w:bdr w:val="none" w:sz="0" w:space="0" w:color="auto" w:frame="1"/>
          <w:shd w:val="clear" w:color="auto" w:fill="FFFFFF"/>
          <w:lang w:val="ro-RO" w:eastAsia="en-GB"/>
        </w:rPr>
        <w:t>februarie</w:t>
      </w:r>
      <w:r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202</w:t>
      </w:r>
      <w:r w:rsidR="00214973" w:rsidRPr="003A3016">
        <w:rPr>
          <w:rFonts w:ascii="Times New Roman" w:eastAsia="Times New Roman" w:hAnsi="Times New Roman" w:cs="Times New Roman"/>
          <w:sz w:val="28"/>
          <w:szCs w:val="28"/>
          <w:bdr w:val="none" w:sz="0" w:space="0" w:color="auto" w:frame="1"/>
          <w:shd w:val="clear" w:color="auto" w:fill="FFFFFF"/>
          <w:lang w:val="ro-RO" w:eastAsia="en-GB"/>
        </w:rPr>
        <w:t>2</w:t>
      </w:r>
      <w:r w:rsidRPr="003A3016">
        <w:rPr>
          <w:rFonts w:ascii="Times New Roman" w:eastAsia="Times New Roman" w:hAnsi="Times New Roman" w:cs="Times New Roman"/>
          <w:sz w:val="28"/>
          <w:szCs w:val="28"/>
          <w:bdr w:val="none" w:sz="0" w:space="0" w:color="auto" w:frame="1"/>
          <w:shd w:val="clear" w:color="auto" w:fill="FFFFFF"/>
          <w:lang w:val="ro-RO" w:eastAsia="en-GB"/>
        </w:rPr>
        <w:t>,</w:t>
      </w:r>
    </w:p>
    <w:p w14:paraId="3F9131B6" w14:textId="5F7840A5" w:rsidR="00E21364" w:rsidRPr="003A3016" w:rsidRDefault="002C2BA1" w:rsidP="003A3016">
      <w:pPr>
        <w:spacing w:after="0" w:line="360" w:lineRule="auto"/>
        <w:jc w:val="both"/>
        <w:rPr>
          <w:rFonts w:ascii="Times New Roman" w:eastAsia="Times New Roman" w:hAnsi="Times New Roman" w:cs="Times New Roman"/>
          <w:sz w:val="28"/>
          <w:szCs w:val="28"/>
          <w:bdr w:val="none" w:sz="0" w:space="0" w:color="auto" w:frame="1"/>
          <w:shd w:val="clear" w:color="auto" w:fill="FFFFFF"/>
          <w:lang w:val="ro-RO" w:eastAsia="en-GB"/>
        </w:rPr>
      </w:pPr>
      <w:r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w:t>
      </w:r>
      <w:r w:rsidR="000F3F8B" w:rsidRPr="003A3016">
        <w:rPr>
          <w:rFonts w:ascii="Times New Roman" w:eastAsia="Times New Roman" w:hAnsi="Times New Roman" w:cs="Times New Roman"/>
          <w:sz w:val="28"/>
          <w:szCs w:val="28"/>
          <w:bdr w:val="none" w:sz="0" w:space="0" w:color="auto" w:frame="1"/>
          <w:shd w:val="clear" w:color="auto" w:fill="FFFFFF"/>
          <w:lang w:val="ro-RO" w:eastAsia="en-GB"/>
        </w:rPr>
        <w:t>ținând seama de faptul că neadoptarea de măsuri imediate, prin ordonanță de urgență, ar conduce la neaplicarea acte</w:t>
      </w:r>
      <w:r w:rsidR="00214973" w:rsidRPr="003A3016">
        <w:rPr>
          <w:rFonts w:ascii="Times New Roman" w:eastAsia="Times New Roman" w:hAnsi="Times New Roman" w:cs="Times New Roman"/>
          <w:sz w:val="28"/>
          <w:szCs w:val="28"/>
          <w:bdr w:val="none" w:sz="0" w:space="0" w:color="auto" w:frame="1"/>
          <w:shd w:val="clear" w:color="auto" w:fill="FFFFFF"/>
          <w:lang w:val="ro-RO" w:eastAsia="en-GB"/>
        </w:rPr>
        <w:t>lor</w:t>
      </w:r>
      <w:r w:rsidR="000F3F8B"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europene, luând în considerare inexistența unui cadru normativ național care să stabilească la nivel național măsurile necesare aplicării</w:t>
      </w:r>
      <w:r w:rsidR="00214973"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acestora</w:t>
      </w:r>
      <w:r w:rsidR="000F3F8B" w:rsidRPr="003A3016">
        <w:rPr>
          <w:rFonts w:ascii="Times New Roman" w:eastAsia="Times New Roman" w:hAnsi="Times New Roman" w:cs="Times New Roman"/>
          <w:sz w:val="28"/>
          <w:szCs w:val="28"/>
          <w:bdr w:val="none" w:sz="0" w:space="0" w:color="auto" w:frame="1"/>
          <w:shd w:val="clear" w:color="auto" w:fill="FFFFFF"/>
          <w:lang w:val="ro-RO" w:eastAsia="en-GB"/>
        </w:rPr>
        <w:t>,</w:t>
      </w:r>
    </w:p>
    <w:p w14:paraId="60BCB5E4" w14:textId="4012B470" w:rsidR="002C2BA1" w:rsidRPr="003A3016" w:rsidRDefault="002C2BA1" w:rsidP="003A3016">
      <w:pPr>
        <w:pStyle w:val="NormalWeb"/>
        <w:spacing w:before="0" w:beforeAutospacing="0" w:after="0" w:afterAutospacing="0" w:line="360" w:lineRule="auto"/>
        <w:jc w:val="both"/>
        <w:rPr>
          <w:sz w:val="28"/>
          <w:szCs w:val="28"/>
          <w:lang w:val="ro-RO"/>
        </w:rPr>
      </w:pPr>
      <w:r w:rsidRPr="003A3016">
        <w:rPr>
          <w:sz w:val="28"/>
          <w:szCs w:val="28"/>
          <w:lang w:val="ro-RO"/>
        </w:rPr>
        <w:t xml:space="preserve">       în considerarea faptului că până la momentul adoptării și publicării în Jurnalul Oficial al Uniunii Europene a Regulamentului Delegat al UE nr. 2288/2021 și a Deciziei de punere în aplicare a UE nr. 2301/2021, valabilitatea certificatelor digitale ale UE privind COVID-19 era privită doar din punct de vedere al semnăturii criptografice cu care acestea sunt semnate în vederea eliberării, pentru asigurarea autenticității și integrității certificatelor</w:t>
      </w:r>
      <w:r w:rsidR="002F33D1">
        <w:rPr>
          <w:sz w:val="28"/>
          <w:szCs w:val="28"/>
          <w:lang w:val="ro-RO"/>
        </w:rPr>
        <w:t>,</w:t>
      </w:r>
    </w:p>
    <w:p w14:paraId="2354DCB3" w14:textId="28A10FD2" w:rsidR="002C2BA1" w:rsidRPr="003A3016" w:rsidRDefault="002C2BA1" w:rsidP="003A3016">
      <w:pPr>
        <w:pStyle w:val="NormalWeb"/>
        <w:spacing w:before="0" w:beforeAutospacing="0" w:after="0" w:afterAutospacing="0" w:line="360" w:lineRule="auto"/>
        <w:ind w:firstLine="567"/>
        <w:jc w:val="both"/>
        <w:rPr>
          <w:sz w:val="28"/>
          <w:szCs w:val="28"/>
          <w:lang w:val="ro-RO"/>
        </w:rPr>
      </w:pPr>
      <w:r w:rsidRPr="003A3016">
        <w:rPr>
          <w:sz w:val="28"/>
          <w:szCs w:val="28"/>
          <w:lang w:val="ro-RO"/>
        </w:rPr>
        <w:t>întrucât cu data intrării în vigoare a actelor sus-menționate, este reglementată o valabilitate medicală a certificatelor digitale ale UE privind COVID-19, care ar trebui transpusă de statele membre în adoptarea unor noi reguli de acceptare a certificatelor, care să conțină regula privind acceptarea certificatelor digitale ale UE privind COVID-19 de vaccinare doar dacă acestea din urmă atestă că titularul se află în perioada de 270 de zile de la data când respectiva persoană a efectu</w:t>
      </w:r>
      <w:r w:rsidR="00F476AE" w:rsidRPr="003A3016">
        <w:rPr>
          <w:sz w:val="28"/>
          <w:szCs w:val="28"/>
          <w:lang w:val="ro-RO"/>
        </w:rPr>
        <w:t>at schema completă de vaccinare</w:t>
      </w:r>
      <w:r w:rsidR="002F33D1">
        <w:rPr>
          <w:sz w:val="28"/>
          <w:szCs w:val="28"/>
          <w:lang w:val="ro-RO"/>
        </w:rPr>
        <w:t>,</w:t>
      </w:r>
    </w:p>
    <w:p w14:paraId="2999BE75" w14:textId="09E8A251" w:rsidR="00BA49F3" w:rsidRPr="003A3016" w:rsidRDefault="002C2BA1" w:rsidP="003A3016">
      <w:pPr>
        <w:spacing w:after="0" w:line="360" w:lineRule="auto"/>
        <w:jc w:val="both"/>
        <w:rPr>
          <w:rFonts w:ascii="Times New Roman" w:eastAsia="Times New Roman" w:hAnsi="Times New Roman" w:cs="Times New Roman"/>
          <w:sz w:val="28"/>
          <w:szCs w:val="28"/>
          <w:bdr w:val="none" w:sz="0" w:space="0" w:color="auto" w:frame="1"/>
          <w:shd w:val="clear" w:color="auto" w:fill="FFFFFF"/>
          <w:lang w:val="ro-RO" w:eastAsia="en-GB"/>
        </w:rPr>
      </w:pPr>
      <w:r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w:t>
      </w:r>
      <w:r w:rsidR="000F3F8B" w:rsidRPr="003A3016">
        <w:rPr>
          <w:rFonts w:ascii="Times New Roman" w:eastAsia="Times New Roman" w:hAnsi="Times New Roman" w:cs="Times New Roman"/>
          <w:sz w:val="28"/>
          <w:szCs w:val="28"/>
          <w:bdr w:val="none" w:sz="0" w:space="0" w:color="auto" w:frame="1"/>
          <w:shd w:val="clear" w:color="auto" w:fill="FFFFFF"/>
          <w:lang w:val="ro-RO" w:eastAsia="en-GB"/>
        </w:rPr>
        <w:t>ținând seama că elementele sus-menționate constituie premisele unei situații urgente și extraordinare care impune adoptarea de măsuri imediate în vederea stabilirii cadrului normativ adecvat, neadoptarea acestor măsuri cu celeritate putând avea consecințe negative asupra obligației României de a aplica cele două acte europene,</w:t>
      </w:r>
      <w:r w:rsidR="00BA49F3"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w:t>
      </w:r>
      <w:r w:rsidR="000F3F8B" w:rsidRPr="003A3016">
        <w:rPr>
          <w:rFonts w:ascii="Times New Roman" w:eastAsia="Times New Roman" w:hAnsi="Times New Roman" w:cs="Times New Roman"/>
          <w:sz w:val="28"/>
          <w:szCs w:val="28"/>
          <w:bdr w:val="none" w:sz="0" w:space="0" w:color="auto" w:frame="1"/>
          <w:shd w:val="clear" w:color="auto" w:fill="FFFFFF"/>
          <w:lang w:val="ro-RO" w:eastAsia="en-GB"/>
        </w:rPr>
        <w:t>reglementarea operativă neputându-se realiza pe calea procedurii obișnuite de legiferare ce presupune un orizont de timp îndelungat,</w:t>
      </w:r>
      <w:r w:rsidR="008D34D6"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w:t>
      </w:r>
      <w:r w:rsidR="000F3F8B" w:rsidRPr="003A3016">
        <w:rPr>
          <w:rFonts w:ascii="Times New Roman" w:eastAsia="Times New Roman" w:hAnsi="Times New Roman" w:cs="Times New Roman"/>
          <w:sz w:val="28"/>
          <w:szCs w:val="28"/>
          <w:bdr w:val="none" w:sz="0" w:space="0" w:color="auto" w:frame="1"/>
          <w:shd w:val="clear" w:color="auto" w:fill="FFFFFF"/>
          <w:lang w:val="ro-RO" w:eastAsia="en-GB"/>
        </w:rPr>
        <w:t>întrucât aspectele vizate constituie o stare de fapt obiectivă, cuantificabilă, extraordinară, independentă de voința Guvernului și a cărei reglementare nu poate fi amânată, se impune adoptarea de măsuri imediate prin ordo</w:t>
      </w:r>
      <w:r w:rsidR="002F33D1">
        <w:rPr>
          <w:rFonts w:ascii="Times New Roman" w:eastAsia="Times New Roman" w:hAnsi="Times New Roman" w:cs="Times New Roman"/>
          <w:sz w:val="28"/>
          <w:szCs w:val="28"/>
          <w:bdr w:val="none" w:sz="0" w:space="0" w:color="auto" w:frame="1"/>
          <w:shd w:val="clear" w:color="auto" w:fill="FFFFFF"/>
          <w:lang w:val="ro-RO" w:eastAsia="en-GB"/>
        </w:rPr>
        <w:t>nanță de urgență, în consecință,</w:t>
      </w:r>
    </w:p>
    <w:p w14:paraId="008D6308" w14:textId="77777777" w:rsidR="00C51E56" w:rsidRPr="003A3016" w:rsidRDefault="00C51E56" w:rsidP="003A3016">
      <w:pPr>
        <w:spacing w:after="0" w:line="360" w:lineRule="auto"/>
        <w:jc w:val="both"/>
        <w:rPr>
          <w:rFonts w:ascii="Times New Roman" w:eastAsia="Times New Roman" w:hAnsi="Times New Roman" w:cs="Times New Roman"/>
          <w:sz w:val="28"/>
          <w:szCs w:val="28"/>
          <w:bdr w:val="none" w:sz="0" w:space="0" w:color="auto" w:frame="1"/>
          <w:shd w:val="clear" w:color="auto" w:fill="FFFFFF"/>
          <w:lang w:val="ro-RO" w:eastAsia="en-GB"/>
        </w:rPr>
      </w:pPr>
    </w:p>
    <w:p w14:paraId="78D86D08" w14:textId="77777777" w:rsidR="000F3F8B" w:rsidRPr="003A3016" w:rsidRDefault="000F3F8B" w:rsidP="003A3016">
      <w:pPr>
        <w:spacing w:after="0" w:line="360" w:lineRule="auto"/>
        <w:ind w:firstLine="567"/>
        <w:jc w:val="both"/>
        <w:rPr>
          <w:rFonts w:ascii="Times New Roman" w:eastAsia="Times New Roman" w:hAnsi="Times New Roman" w:cs="Times New Roman"/>
          <w:sz w:val="28"/>
          <w:szCs w:val="28"/>
          <w:bdr w:val="none" w:sz="0" w:space="0" w:color="auto" w:frame="1"/>
          <w:shd w:val="clear" w:color="auto" w:fill="FFFFFF"/>
          <w:lang w:val="ro-RO" w:eastAsia="en-GB"/>
        </w:rPr>
      </w:pPr>
      <w:r w:rsidRPr="003A3016">
        <w:rPr>
          <w:rFonts w:ascii="Times New Roman" w:eastAsia="Times New Roman" w:hAnsi="Times New Roman" w:cs="Times New Roman"/>
          <w:sz w:val="28"/>
          <w:szCs w:val="28"/>
          <w:bdr w:val="none" w:sz="0" w:space="0" w:color="auto" w:frame="1"/>
          <w:shd w:val="clear" w:color="auto" w:fill="FFFFFF"/>
          <w:lang w:val="ro-RO" w:eastAsia="en-GB"/>
        </w:rPr>
        <w:t>În temeiul </w:t>
      </w:r>
      <w:hyperlink r:id="rId8" w:history="1">
        <w:r w:rsidRPr="003A3016">
          <w:rPr>
            <w:rFonts w:ascii="Times New Roman" w:eastAsia="Times New Roman" w:hAnsi="Times New Roman" w:cs="Times New Roman"/>
            <w:sz w:val="28"/>
            <w:szCs w:val="28"/>
            <w:bdr w:val="none" w:sz="0" w:space="0" w:color="auto" w:frame="1"/>
            <w:shd w:val="clear" w:color="auto" w:fill="FFFFFF"/>
            <w:lang w:val="ro-RO" w:eastAsia="en-GB"/>
          </w:rPr>
          <w:t>art. 115 alin. (4) din Constituția României, republicată</w:t>
        </w:r>
      </w:hyperlink>
      <w:r w:rsidRPr="003A3016">
        <w:rPr>
          <w:rFonts w:ascii="Times New Roman" w:eastAsia="Times New Roman" w:hAnsi="Times New Roman" w:cs="Times New Roman"/>
          <w:sz w:val="28"/>
          <w:szCs w:val="28"/>
          <w:bdr w:val="none" w:sz="0" w:space="0" w:color="auto" w:frame="1"/>
          <w:shd w:val="clear" w:color="auto" w:fill="FFFFFF"/>
          <w:lang w:val="ro-RO" w:eastAsia="en-GB"/>
        </w:rPr>
        <w:t>,</w:t>
      </w:r>
    </w:p>
    <w:p w14:paraId="0A2C65CD" w14:textId="77777777" w:rsidR="00BA49F3" w:rsidRPr="003A3016" w:rsidRDefault="00BA49F3" w:rsidP="003A3016">
      <w:pPr>
        <w:spacing w:after="0" w:line="360" w:lineRule="auto"/>
        <w:ind w:firstLine="567"/>
        <w:jc w:val="both"/>
        <w:rPr>
          <w:rFonts w:ascii="Times New Roman" w:eastAsia="Times New Roman" w:hAnsi="Times New Roman" w:cs="Times New Roman"/>
          <w:sz w:val="28"/>
          <w:szCs w:val="28"/>
          <w:bdr w:val="none" w:sz="0" w:space="0" w:color="auto" w:frame="1"/>
          <w:shd w:val="clear" w:color="auto" w:fill="FFFFFF"/>
          <w:lang w:val="ro-RO" w:eastAsia="en-GB"/>
        </w:rPr>
      </w:pPr>
    </w:p>
    <w:p w14:paraId="4CEC4BFC" w14:textId="2954870C" w:rsidR="003156E2" w:rsidRPr="003A3016" w:rsidRDefault="000F3F8B" w:rsidP="003A3016">
      <w:pPr>
        <w:spacing w:after="0" w:line="360" w:lineRule="auto"/>
        <w:ind w:firstLine="567"/>
        <w:jc w:val="both"/>
        <w:rPr>
          <w:rFonts w:ascii="Times New Roman" w:eastAsia="Times New Roman" w:hAnsi="Times New Roman" w:cs="Times New Roman"/>
          <w:sz w:val="28"/>
          <w:szCs w:val="28"/>
          <w:bdr w:val="none" w:sz="0" w:space="0" w:color="auto" w:frame="1"/>
          <w:shd w:val="clear" w:color="auto" w:fill="FFFFFF"/>
          <w:lang w:val="ro-RO" w:eastAsia="en-GB"/>
        </w:rPr>
      </w:pPr>
      <w:r w:rsidRPr="00C51E56">
        <w:rPr>
          <w:rFonts w:ascii="Times New Roman" w:eastAsia="Times New Roman" w:hAnsi="Times New Roman" w:cs="Times New Roman"/>
          <w:b/>
          <w:sz w:val="28"/>
          <w:szCs w:val="28"/>
          <w:bdr w:val="none" w:sz="0" w:space="0" w:color="auto" w:frame="1"/>
          <w:shd w:val="clear" w:color="auto" w:fill="FFFFFF"/>
          <w:lang w:val="ro-RO" w:eastAsia="en-GB"/>
        </w:rPr>
        <w:t>Guvernul României</w:t>
      </w:r>
      <w:r w:rsidRPr="003A3016">
        <w:rPr>
          <w:rFonts w:ascii="Times New Roman" w:eastAsia="Times New Roman" w:hAnsi="Times New Roman" w:cs="Times New Roman"/>
          <w:sz w:val="28"/>
          <w:szCs w:val="28"/>
          <w:bdr w:val="none" w:sz="0" w:space="0" w:color="auto" w:frame="1"/>
          <w:shd w:val="clear" w:color="auto" w:fill="FFFFFF"/>
          <w:lang w:val="ro-RO" w:eastAsia="en-GB"/>
        </w:rPr>
        <w:t xml:space="preserve"> adoptă prezenta ordonanță de urgență.</w:t>
      </w:r>
    </w:p>
    <w:p w14:paraId="644A0E09" w14:textId="77777777" w:rsidR="00BA49F3" w:rsidRPr="003A3016" w:rsidRDefault="00BA49F3" w:rsidP="003A3016">
      <w:pPr>
        <w:spacing w:after="0" w:line="360" w:lineRule="auto"/>
        <w:ind w:firstLine="567"/>
        <w:jc w:val="both"/>
        <w:rPr>
          <w:rFonts w:ascii="Times New Roman" w:hAnsi="Times New Roman" w:cs="Times New Roman"/>
          <w:b/>
          <w:sz w:val="28"/>
          <w:szCs w:val="28"/>
          <w:lang w:val="ro-RO"/>
        </w:rPr>
      </w:pPr>
    </w:p>
    <w:p w14:paraId="14101B21" w14:textId="1C1D213A" w:rsidR="000733F7" w:rsidRPr="003A3016" w:rsidRDefault="003A3016" w:rsidP="003A3016">
      <w:pPr>
        <w:spacing w:after="0" w:line="360" w:lineRule="auto"/>
        <w:ind w:firstLine="567"/>
        <w:jc w:val="both"/>
        <w:rPr>
          <w:rFonts w:ascii="Times New Roman" w:hAnsi="Times New Roman" w:cs="Times New Roman"/>
          <w:sz w:val="28"/>
          <w:szCs w:val="28"/>
          <w:lang w:val="ro-RO"/>
        </w:rPr>
      </w:pPr>
      <w:r>
        <w:rPr>
          <w:rFonts w:ascii="Times New Roman" w:hAnsi="Times New Roman" w:cs="Times New Roman"/>
          <w:b/>
          <w:sz w:val="28"/>
          <w:szCs w:val="28"/>
          <w:lang w:val="ro-RO"/>
        </w:rPr>
        <w:t>Articol</w:t>
      </w:r>
      <w:r w:rsidR="00F30CE3" w:rsidRPr="003A3016">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unic. </w:t>
      </w:r>
      <w:r w:rsidRPr="003A3016">
        <w:rPr>
          <w:rFonts w:ascii="Times New Roman" w:hAnsi="Times New Roman" w:cs="Times New Roman"/>
          <w:b/>
          <w:sz w:val="28"/>
          <w:szCs w:val="28"/>
          <w:lang w:val="ro-RO"/>
        </w:rPr>
        <w:t xml:space="preserve">- </w:t>
      </w:r>
      <w:r w:rsidR="0059149F" w:rsidRPr="003A3016">
        <w:rPr>
          <w:rFonts w:ascii="Times New Roman" w:hAnsi="Times New Roman" w:cs="Times New Roman"/>
          <w:sz w:val="28"/>
          <w:szCs w:val="28"/>
          <w:lang w:val="ro-RO"/>
        </w:rPr>
        <w:t xml:space="preserve">Ordonanța de </w:t>
      </w:r>
      <w:r w:rsidR="007B54DC" w:rsidRPr="003A3016">
        <w:rPr>
          <w:rFonts w:ascii="Times New Roman" w:hAnsi="Times New Roman" w:cs="Times New Roman"/>
          <w:sz w:val="28"/>
          <w:szCs w:val="28"/>
          <w:lang w:val="ro-RO"/>
        </w:rPr>
        <w:t>u</w:t>
      </w:r>
      <w:r w:rsidR="0059149F" w:rsidRPr="003A3016">
        <w:rPr>
          <w:rFonts w:ascii="Times New Roman" w:hAnsi="Times New Roman" w:cs="Times New Roman"/>
          <w:sz w:val="28"/>
          <w:szCs w:val="28"/>
          <w:lang w:val="ro-RO"/>
        </w:rPr>
        <w:t xml:space="preserve">rgență a Guvernului  </w:t>
      </w:r>
      <w:r w:rsidR="00F17C9E" w:rsidRPr="003A3016">
        <w:rPr>
          <w:rFonts w:ascii="Times New Roman" w:hAnsi="Times New Roman" w:cs="Times New Roman"/>
          <w:sz w:val="28"/>
          <w:szCs w:val="28"/>
          <w:lang w:val="ro-RO"/>
        </w:rPr>
        <w:t>nr. 68</w:t>
      </w:r>
      <w:r w:rsidR="0059149F" w:rsidRPr="003A3016">
        <w:rPr>
          <w:rFonts w:ascii="Times New Roman" w:hAnsi="Times New Roman" w:cs="Times New Roman"/>
          <w:sz w:val="28"/>
          <w:szCs w:val="28"/>
          <w:lang w:val="ro-RO"/>
        </w:rPr>
        <w:t>/</w:t>
      </w:r>
      <w:r w:rsidR="00F17C9E" w:rsidRPr="003A3016">
        <w:rPr>
          <w:rFonts w:ascii="Times New Roman" w:hAnsi="Times New Roman" w:cs="Times New Roman"/>
          <w:sz w:val="28"/>
          <w:szCs w:val="28"/>
          <w:lang w:val="ro-RO"/>
        </w:rPr>
        <w:t>2021 privind adoptarea unor măsuri pentru punerea în aplicare a cadrului european pentru eliberarea, verificarea și acceptarea certificatului digital al Uniunii Europene privind COVID pentru a facilita libera circulație pe durata pandemiei de COVID-19</w:t>
      </w:r>
      <w:r w:rsidR="007B54DC" w:rsidRPr="003A3016">
        <w:rPr>
          <w:rFonts w:ascii="Times New Roman" w:hAnsi="Times New Roman" w:cs="Times New Roman"/>
          <w:sz w:val="28"/>
          <w:szCs w:val="28"/>
          <w:lang w:val="ro-RO"/>
        </w:rPr>
        <w:t>,</w:t>
      </w:r>
      <w:r w:rsidR="00F17C9E" w:rsidRPr="003A3016">
        <w:rPr>
          <w:rFonts w:ascii="Times New Roman" w:hAnsi="Times New Roman" w:cs="Times New Roman"/>
          <w:sz w:val="28"/>
          <w:szCs w:val="28"/>
          <w:lang w:val="ro-RO"/>
        </w:rPr>
        <w:t xml:space="preserve"> publicată</w:t>
      </w:r>
      <w:r w:rsidR="0059149F" w:rsidRPr="003A3016">
        <w:rPr>
          <w:rFonts w:ascii="Times New Roman" w:hAnsi="Times New Roman" w:cs="Times New Roman"/>
          <w:sz w:val="28"/>
          <w:szCs w:val="28"/>
          <w:lang w:val="ro-RO"/>
        </w:rPr>
        <w:t xml:space="preserve"> în Monitorul Oficial</w:t>
      </w:r>
      <w:r w:rsidR="007B54DC" w:rsidRPr="003A3016">
        <w:rPr>
          <w:rFonts w:ascii="Times New Roman" w:hAnsi="Times New Roman" w:cs="Times New Roman"/>
          <w:sz w:val="28"/>
          <w:szCs w:val="28"/>
          <w:lang w:val="ro-RO"/>
        </w:rPr>
        <w:t xml:space="preserve"> al României, Partea I,</w:t>
      </w:r>
      <w:r w:rsidR="0059149F" w:rsidRPr="003A3016">
        <w:rPr>
          <w:rFonts w:ascii="Times New Roman" w:hAnsi="Times New Roman" w:cs="Times New Roman"/>
          <w:sz w:val="28"/>
          <w:szCs w:val="28"/>
          <w:lang w:val="ro-RO"/>
        </w:rPr>
        <w:t xml:space="preserve"> </w:t>
      </w:r>
      <w:r w:rsidR="00F17C9E" w:rsidRPr="003A3016">
        <w:rPr>
          <w:rFonts w:ascii="Times New Roman" w:hAnsi="Times New Roman" w:cs="Times New Roman"/>
          <w:sz w:val="28"/>
          <w:szCs w:val="28"/>
          <w:lang w:val="ro-RO"/>
        </w:rPr>
        <w:t>nr. 644 din 30 iunie 2021</w:t>
      </w:r>
      <w:r w:rsidR="008128A4" w:rsidRPr="003A3016">
        <w:rPr>
          <w:rFonts w:ascii="Times New Roman" w:hAnsi="Times New Roman" w:cs="Times New Roman"/>
          <w:sz w:val="28"/>
          <w:szCs w:val="28"/>
          <w:lang w:val="ro-RO"/>
        </w:rPr>
        <w:t xml:space="preserve">, cu modificările și completările ulterioare, </w:t>
      </w:r>
      <w:r w:rsidR="00F17C9E" w:rsidRPr="003A3016">
        <w:rPr>
          <w:rFonts w:ascii="Times New Roman" w:hAnsi="Times New Roman" w:cs="Times New Roman"/>
          <w:sz w:val="28"/>
          <w:szCs w:val="28"/>
          <w:lang w:val="ro-RO"/>
        </w:rPr>
        <w:t>se modifică și se completează după cum urmează:</w:t>
      </w:r>
    </w:p>
    <w:p w14:paraId="4B1CD37E" w14:textId="77777777" w:rsidR="00C51E56" w:rsidRPr="003A3016" w:rsidRDefault="00C51E56" w:rsidP="003A3016">
      <w:pPr>
        <w:spacing w:after="0" w:line="360" w:lineRule="auto"/>
        <w:jc w:val="both"/>
        <w:rPr>
          <w:rFonts w:ascii="Times New Roman" w:hAnsi="Times New Roman" w:cs="Times New Roman"/>
          <w:b/>
          <w:sz w:val="28"/>
          <w:szCs w:val="28"/>
          <w:lang w:val="ro-RO"/>
        </w:rPr>
      </w:pPr>
    </w:p>
    <w:p w14:paraId="48ED876C" w14:textId="6F856568" w:rsidR="000733F7" w:rsidRPr="003A3016" w:rsidRDefault="0092070B" w:rsidP="003A3016">
      <w:pPr>
        <w:pStyle w:val="Listparagraf"/>
        <w:numPr>
          <w:ilvl w:val="0"/>
          <w:numId w:val="13"/>
        </w:numPr>
        <w:spacing w:after="0" w:line="360" w:lineRule="auto"/>
        <w:ind w:left="0" w:firstLine="567"/>
        <w:jc w:val="both"/>
        <w:rPr>
          <w:rFonts w:ascii="Times New Roman" w:hAnsi="Times New Roman" w:cs="Times New Roman"/>
          <w:b/>
          <w:sz w:val="28"/>
          <w:szCs w:val="28"/>
          <w:lang w:val="ro-RO"/>
        </w:rPr>
      </w:pPr>
      <w:r w:rsidRPr="003A3016">
        <w:rPr>
          <w:rFonts w:ascii="Times New Roman" w:hAnsi="Times New Roman" w:cs="Times New Roman"/>
          <w:b/>
          <w:sz w:val="28"/>
          <w:szCs w:val="28"/>
          <w:lang w:val="ro-RO"/>
        </w:rPr>
        <w:t xml:space="preserve">La </w:t>
      </w:r>
      <w:r w:rsidR="000733F7" w:rsidRPr="003A3016">
        <w:rPr>
          <w:rFonts w:ascii="Times New Roman" w:hAnsi="Times New Roman" w:cs="Times New Roman"/>
          <w:b/>
          <w:sz w:val="28"/>
          <w:szCs w:val="28"/>
          <w:lang w:val="ro-RO"/>
        </w:rPr>
        <w:t>art</w:t>
      </w:r>
      <w:r w:rsidRPr="003A3016">
        <w:rPr>
          <w:rFonts w:ascii="Times New Roman" w:hAnsi="Times New Roman" w:cs="Times New Roman"/>
          <w:b/>
          <w:sz w:val="28"/>
          <w:szCs w:val="28"/>
          <w:lang w:val="ro-RO"/>
        </w:rPr>
        <w:t xml:space="preserve">icolul </w:t>
      </w:r>
      <w:r w:rsidR="00D14661" w:rsidRPr="003A3016">
        <w:rPr>
          <w:rFonts w:ascii="Times New Roman" w:hAnsi="Times New Roman" w:cs="Times New Roman"/>
          <w:b/>
          <w:sz w:val="28"/>
          <w:szCs w:val="28"/>
          <w:lang w:val="ro-RO"/>
        </w:rPr>
        <w:t xml:space="preserve">1, alineatul (1) </w:t>
      </w:r>
      <w:r w:rsidRPr="003A3016">
        <w:rPr>
          <w:rFonts w:ascii="Times New Roman" w:hAnsi="Times New Roman" w:cs="Times New Roman"/>
          <w:b/>
          <w:sz w:val="28"/>
          <w:szCs w:val="28"/>
          <w:lang w:val="ro-RO"/>
        </w:rPr>
        <w:t>se modifică și va avea următorul cuprins</w:t>
      </w:r>
      <w:r w:rsidR="0059149F" w:rsidRPr="003A3016">
        <w:rPr>
          <w:rFonts w:ascii="Times New Roman" w:hAnsi="Times New Roman" w:cs="Times New Roman"/>
          <w:b/>
          <w:sz w:val="28"/>
          <w:szCs w:val="28"/>
          <w:lang w:val="ro-RO"/>
        </w:rPr>
        <w:t> :</w:t>
      </w:r>
    </w:p>
    <w:p w14:paraId="080961B0" w14:textId="7DDB531F" w:rsidR="00BA49F3" w:rsidRPr="003A3016" w:rsidRDefault="003A3016" w:rsidP="003A3016">
      <w:pPr>
        <w:spacing w:after="0" w:line="360" w:lineRule="auto"/>
        <w:ind w:firstLine="567"/>
        <w:jc w:val="both"/>
        <w:rPr>
          <w:rStyle w:val="rvts5"/>
          <w:rFonts w:ascii="Times New Roman" w:hAnsi="Times New Roman" w:cs="Times New Roman"/>
          <w:sz w:val="28"/>
          <w:szCs w:val="28"/>
          <w:lang w:val="ro-RO"/>
        </w:rPr>
      </w:pPr>
      <w:r>
        <w:rPr>
          <w:rStyle w:val="rvts5"/>
          <w:rFonts w:ascii="Times New Roman" w:hAnsi="Times New Roman" w:cs="Times New Roman"/>
          <w:sz w:val="28"/>
          <w:szCs w:val="28"/>
          <w:lang w:val="ro-RO"/>
        </w:rPr>
        <w:t>„</w:t>
      </w:r>
      <w:r w:rsidR="00D14661" w:rsidRPr="003A3016">
        <w:rPr>
          <w:rStyle w:val="rvts5"/>
          <w:rFonts w:ascii="Times New Roman" w:hAnsi="Times New Roman" w:cs="Times New Roman"/>
          <w:sz w:val="28"/>
          <w:szCs w:val="28"/>
          <w:lang w:val="ro-RO"/>
        </w:rPr>
        <w:t xml:space="preserve">(1) </w:t>
      </w:r>
      <w:r w:rsidR="00E376C4" w:rsidRPr="003A3016">
        <w:rPr>
          <w:rStyle w:val="rvts5"/>
          <w:rFonts w:ascii="Times New Roman" w:hAnsi="Times New Roman" w:cs="Times New Roman"/>
          <w:sz w:val="28"/>
          <w:szCs w:val="28"/>
          <w:lang w:val="ro-RO"/>
        </w:rPr>
        <w:t>Prezenta ordonanță de urgență reglementează modul de eliberare, verificare și acceptare a certificatelor digitale ale Uniunii Europene privind COVID, care atestă vaccinarea, testarea sau vindecarea titularilor, denumite în continuare c</w:t>
      </w:r>
      <w:r w:rsidR="00E376C4" w:rsidRPr="002F33D1">
        <w:rPr>
          <w:rStyle w:val="rvts5"/>
          <w:rFonts w:ascii="Times New Roman" w:hAnsi="Times New Roman" w:cs="Times New Roman"/>
          <w:i/>
          <w:sz w:val="28"/>
          <w:szCs w:val="28"/>
          <w:lang w:val="ro-RO"/>
        </w:rPr>
        <w:t>ertificate</w:t>
      </w:r>
      <w:r w:rsidR="00E376C4" w:rsidRPr="003A3016">
        <w:rPr>
          <w:rStyle w:val="rvts5"/>
          <w:rFonts w:ascii="Times New Roman" w:hAnsi="Times New Roman" w:cs="Times New Roman"/>
          <w:sz w:val="28"/>
          <w:szCs w:val="28"/>
          <w:lang w:val="ro-RO"/>
        </w:rPr>
        <w:t xml:space="preserve">, în conformitate cu Regulamentul (UE) 2021/953 al Parlamentului European și al Consiliului din 14 iunie 2021 privind cadrul pentru eliberarea, verificarea și acceptarea certificatelor interoperabile de vaccinare, testare și vindecare de COVID-19 (certificatul digital al UE privind COVID) pentru a facilita libera circulație pe durata pandemiei de COVID-19 și Regulamentul (UE) 2021/954 al Parlamentului European și al Consiliului din 14 iunie 2021 privind cadrul pentru eliberarea, verificarea și acceptarea certificatelor interoperabile de vaccinare, testare și vindecare de COVID-19 (certificatul digital al UE privind COVID) referitor la resortisanții țărilor terțe aflați în situație de ședere legală sau care au reședință legală pe teritoriul statelor membre, pe durata pandemiei de COVID-19 precum și   de punere în aplicare a </w:t>
      </w:r>
      <w:r w:rsidR="00DD7134" w:rsidRPr="003A3016">
        <w:rPr>
          <w:rStyle w:val="rvts5"/>
          <w:rFonts w:ascii="Times New Roman" w:hAnsi="Times New Roman" w:cs="Times New Roman"/>
          <w:sz w:val="28"/>
          <w:szCs w:val="28"/>
          <w:lang w:val="ro-RO"/>
        </w:rPr>
        <w:t xml:space="preserve">Decizie de punere în aplicare </w:t>
      </w:r>
      <w:r w:rsidR="00E376C4" w:rsidRPr="003A3016">
        <w:rPr>
          <w:rStyle w:val="rvts5"/>
          <w:rFonts w:ascii="Times New Roman" w:hAnsi="Times New Roman" w:cs="Times New Roman"/>
          <w:sz w:val="28"/>
          <w:szCs w:val="28"/>
          <w:lang w:val="ro-RO"/>
        </w:rPr>
        <w:t xml:space="preserve">(UE) 2021/2301 </w:t>
      </w:r>
      <w:r w:rsidR="00DD7134" w:rsidRPr="003A3016">
        <w:rPr>
          <w:rStyle w:val="rvts5"/>
          <w:rFonts w:ascii="Times New Roman" w:hAnsi="Times New Roman" w:cs="Times New Roman"/>
          <w:sz w:val="28"/>
          <w:szCs w:val="28"/>
          <w:lang w:val="ro-RO"/>
        </w:rPr>
        <w:t>a Comisiei</w:t>
      </w:r>
      <w:r w:rsidR="00E376C4" w:rsidRPr="003A3016">
        <w:rPr>
          <w:rStyle w:val="rvts5"/>
          <w:rFonts w:ascii="Times New Roman" w:hAnsi="Times New Roman" w:cs="Times New Roman"/>
          <w:sz w:val="28"/>
          <w:szCs w:val="28"/>
          <w:lang w:val="ro-RO"/>
        </w:rPr>
        <w:t xml:space="preserve"> </w:t>
      </w:r>
      <w:r w:rsidR="007B54DC" w:rsidRPr="003A3016">
        <w:rPr>
          <w:rStyle w:val="rvts5"/>
          <w:rFonts w:ascii="Times New Roman" w:hAnsi="Times New Roman" w:cs="Times New Roman"/>
          <w:sz w:val="28"/>
          <w:szCs w:val="28"/>
          <w:lang w:val="ro-RO"/>
        </w:rPr>
        <w:t>d</w:t>
      </w:r>
      <w:r w:rsidR="00E376C4" w:rsidRPr="003A3016">
        <w:rPr>
          <w:rStyle w:val="rvts5"/>
          <w:rFonts w:ascii="Times New Roman" w:hAnsi="Times New Roman" w:cs="Times New Roman"/>
          <w:sz w:val="28"/>
          <w:szCs w:val="28"/>
          <w:lang w:val="ro-RO"/>
        </w:rPr>
        <w:t xml:space="preserve">in 21 decembrie 2021 de modificare a Deciziei de punere în aplicare (UE) 2021/1073 de stabilire a specificațiilor tehnice și a regulilor de punere în aplicare a cadrului de încredere pentru certificatul digital al UE privind COVID instituit prin Regulamentul (UE) 2021/953 al Parlamentului European și al Consiliului, </w:t>
      </w:r>
      <w:r w:rsidR="002F33D1" w:rsidRPr="003A3016">
        <w:rPr>
          <w:rStyle w:val="rvts5"/>
          <w:rFonts w:ascii="Times New Roman" w:hAnsi="Times New Roman" w:cs="Times New Roman"/>
          <w:sz w:val="28"/>
          <w:szCs w:val="28"/>
          <w:lang w:val="ro-RO"/>
        </w:rPr>
        <w:t>Regulamentul Delegat</w:t>
      </w:r>
      <w:r w:rsidR="00E376C4" w:rsidRPr="003A3016">
        <w:rPr>
          <w:rStyle w:val="rvts5"/>
          <w:rFonts w:ascii="Times New Roman" w:hAnsi="Times New Roman" w:cs="Times New Roman"/>
          <w:sz w:val="28"/>
          <w:szCs w:val="28"/>
          <w:lang w:val="ro-RO"/>
        </w:rPr>
        <w:t xml:space="preserve"> (UE) 2021/2288 </w:t>
      </w:r>
      <w:r w:rsidR="002F33D1">
        <w:rPr>
          <w:rStyle w:val="rvts5"/>
          <w:rFonts w:ascii="Times New Roman" w:hAnsi="Times New Roman" w:cs="Times New Roman"/>
          <w:sz w:val="28"/>
          <w:szCs w:val="28"/>
          <w:lang w:val="ro-RO"/>
        </w:rPr>
        <w:t>a</w:t>
      </w:r>
      <w:r w:rsidR="002F33D1" w:rsidRPr="003A3016">
        <w:rPr>
          <w:rStyle w:val="rvts5"/>
          <w:rFonts w:ascii="Times New Roman" w:hAnsi="Times New Roman" w:cs="Times New Roman"/>
          <w:sz w:val="28"/>
          <w:szCs w:val="28"/>
          <w:lang w:val="ro-RO"/>
        </w:rPr>
        <w:t xml:space="preserve">l Comisiei </w:t>
      </w:r>
      <w:r w:rsidR="00E376C4" w:rsidRPr="003A3016">
        <w:rPr>
          <w:rStyle w:val="rvts5"/>
          <w:rFonts w:ascii="Times New Roman" w:hAnsi="Times New Roman" w:cs="Times New Roman"/>
          <w:sz w:val="28"/>
          <w:szCs w:val="28"/>
          <w:lang w:val="ro-RO"/>
        </w:rPr>
        <w:t>din 21 decembrie 2021 de modificare a anexei la Regulamentul (UE) 2021/953 al Parlamentului European și al Consiliului în ceea ce privește perioada de acceptare a certificatelor de vaccinare eliberate în formatul certificatului digital al UE privind COVID care indică finalizarea seriei de vaccinare primară</w:t>
      </w:r>
      <w:r w:rsidR="0092070B" w:rsidRPr="003A3016">
        <w:rPr>
          <w:rStyle w:val="rvts5"/>
          <w:rFonts w:ascii="Times New Roman" w:hAnsi="Times New Roman" w:cs="Times New Roman"/>
          <w:sz w:val="28"/>
          <w:szCs w:val="28"/>
          <w:lang w:val="ro-RO"/>
        </w:rPr>
        <w:t>.</w:t>
      </w:r>
      <w:r w:rsidR="00D14661" w:rsidRPr="003A3016">
        <w:rPr>
          <w:rStyle w:val="rvts5"/>
          <w:rFonts w:ascii="Times New Roman" w:hAnsi="Times New Roman" w:cs="Times New Roman"/>
          <w:sz w:val="28"/>
          <w:szCs w:val="28"/>
          <w:lang w:val="ro-RO"/>
        </w:rPr>
        <w:t>”</w:t>
      </w:r>
    </w:p>
    <w:p w14:paraId="1D88C230" w14:textId="77777777" w:rsidR="00FA02C9" w:rsidRPr="003A3016" w:rsidRDefault="00FA02C9" w:rsidP="003A3016">
      <w:pPr>
        <w:spacing w:after="0" w:line="360" w:lineRule="auto"/>
        <w:jc w:val="both"/>
        <w:rPr>
          <w:rStyle w:val="rvts5"/>
          <w:rFonts w:ascii="Times New Roman" w:hAnsi="Times New Roman" w:cs="Times New Roman"/>
          <w:sz w:val="28"/>
          <w:szCs w:val="28"/>
          <w:lang w:val="ro-RO"/>
        </w:rPr>
      </w:pPr>
    </w:p>
    <w:p w14:paraId="3F908A8C" w14:textId="6ECD7C96" w:rsidR="0097087B" w:rsidRPr="003A3016" w:rsidRDefault="0092070B" w:rsidP="003A3016">
      <w:pPr>
        <w:pStyle w:val="Listparagraf"/>
        <w:numPr>
          <w:ilvl w:val="0"/>
          <w:numId w:val="13"/>
        </w:numPr>
        <w:tabs>
          <w:tab w:val="left" w:pos="993"/>
        </w:tabs>
        <w:spacing w:after="0" w:line="360" w:lineRule="auto"/>
        <w:ind w:left="0" w:firstLine="567"/>
        <w:jc w:val="both"/>
        <w:rPr>
          <w:rFonts w:ascii="Times New Roman" w:hAnsi="Times New Roman" w:cs="Times New Roman"/>
          <w:b/>
          <w:sz w:val="28"/>
          <w:szCs w:val="28"/>
          <w:lang w:val="ro-RO"/>
        </w:rPr>
      </w:pPr>
      <w:r w:rsidRPr="003A3016">
        <w:rPr>
          <w:rStyle w:val="rvts5"/>
          <w:rFonts w:ascii="Times New Roman" w:hAnsi="Times New Roman" w:cs="Times New Roman"/>
          <w:b/>
          <w:sz w:val="28"/>
          <w:szCs w:val="28"/>
          <w:lang w:val="ro-RO"/>
        </w:rPr>
        <w:t>La</w:t>
      </w:r>
      <w:r w:rsidR="00131D9F" w:rsidRPr="003A3016">
        <w:rPr>
          <w:rStyle w:val="rvts5"/>
          <w:rFonts w:ascii="Times New Roman" w:hAnsi="Times New Roman" w:cs="Times New Roman"/>
          <w:b/>
          <w:sz w:val="28"/>
          <w:szCs w:val="28"/>
          <w:lang w:val="ro-RO"/>
        </w:rPr>
        <w:t xml:space="preserve"> articolul 1</w:t>
      </w:r>
      <w:r w:rsidR="002F33D1">
        <w:rPr>
          <w:rStyle w:val="rvts5"/>
          <w:rFonts w:ascii="Times New Roman" w:hAnsi="Times New Roman" w:cs="Times New Roman"/>
          <w:b/>
          <w:sz w:val="28"/>
          <w:szCs w:val="28"/>
          <w:lang w:val="ro-RO"/>
        </w:rPr>
        <w:t>,</w:t>
      </w:r>
      <w:r w:rsidR="00131D9F" w:rsidRPr="003A3016">
        <w:rPr>
          <w:rStyle w:val="rvts5"/>
          <w:rFonts w:ascii="Times New Roman" w:hAnsi="Times New Roman" w:cs="Times New Roman"/>
          <w:b/>
          <w:sz w:val="28"/>
          <w:szCs w:val="28"/>
          <w:lang w:val="ro-RO"/>
        </w:rPr>
        <w:t xml:space="preserve"> alineatul (12) </w:t>
      </w:r>
      <w:r w:rsidRPr="003A3016">
        <w:rPr>
          <w:rStyle w:val="rvts5"/>
          <w:rFonts w:ascii="Times New Roman" w:hAnsi="Times New Roman" w:cs="Times New Roman"/>
          <w:b/>
          <w:sz w:val="28"/>
          <w:szCs w:val="28"/>
          <w:lang w:val="ro-RO"/>
        </w:rPr>
        <w:t>se modifică şi va avea următorul cuprins:</w:t>
      </w:r>
    </w:p>
    <w:p w14:paraId="57099177" w14:textId="18943D4E" w:rsidR="0097087B" w:rsidRPr="003A3016" w:rsidRDefault="003A3016" w:rsidP="003A3016">
      <w:pPr>
        <w:spacing w:after="0" w:line="36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97087B" w:rsidRPr="003A3016">
        <w:rPr>
          <w:rFonts w:ascii="Times New Roman" w:hAnsi="Times New Roman" w:cs="Times New Roman"/>
          <w:sz w:val="28"/>
          <w:szCs w:val="28"/>
          <w:lang w:val="ro-RO"/>
        </w:rPr>
        <w:t>(12) Certificatele eliberate conform alin. (5) sunt valabile, din punct de vedere al semnăturii criptografice cu care acestea sunt semnate, după cum urmează:</w:t>
      </w:r>
    </w:p>
    <w:p w14:paraId="251E5A93" w14:textId="198E60C3" w:rsidR="0097087B" w:rsidRPr="003A3016" w:rsidRDefault="0097087B" w:rsidP="003A3016">
      <w:pPr>
        <w:spacing w:after="0" w:line="360" w:lineRule="auto"/>
        <w:ind w:firstLine="851"/>
        <w:jc w:val="both"/>
        <w:rPr>
          <w:rFonts w:ascii="Times New Roman" w:hAnsi="Times New Roman" w:cs="Times New Roman"/>
          <w:sz w:val="28"/>
          <w:szCs w:val="28"/>
          <w:lang w:val="ro-RO"/>
        </w:rPr>
      </w:pPr>
      <w:r w:rsidRPr="003A3016">
        <w:rPr>
          <w:rFonts w:ascii="Times New Roman" w:hAnsi="Times New Roman" w:cs="Times New Roman"/>
          <w:sz w:val="28"/>
          <w:szCs w:val="28"/>
          <w:lang w:val="ro-RO"/>
        </w:rPr>
        <w:t xml:space="preserve">a) certificatele de testare, 48 de ore pentru testul antigen rapid şi 72 de ore pentru testul de amplificare a acidului nucleic; </w:t>
      </w:r>
    </w:p>
    <w:p w14:paraId="188572CD" w14:textId="734E67B6" w:rsidR="0097087B" w:rsidRPr="003A3016" w:rsidRDefault="0097087B" w:rsidP="003A3016">
      <w:pPr>
        <w:spacing w:after="0" w:line="360" w:lineRule="auto"/>
        <w:ind w:firstLine="851"/>
        <w:jc w:val="both"/>
        <w:rPr>
          <w:rFonts w:ascii="Times New Roman" w:hAnsi="Times New Roman" w:cs="Times New Roman"/>
          <w:sz w:val="28"/>
          <w:szCs w:val="28"/>
          <w:lang w:val="ro-RO"/>
        </w:rPr>
      </w:pPr>
      <w:r w:rsidRPr="003A3016">
        <w:rPr>
          <w:rFonts w:ascii="Times New Roman" w:hAnsi="Times New Roman" w:cs="Times New Roman"/>
          <w:sz w:val="28"/>
          <w:szCs w:val="28"/>
          <w:lang w:val="ro-RO"/>
        </w:rPr>
        <w:t>b) certificatele de vindecare, 180 de zile de la data primului rezultat pozitiv la testul pentru SARS-CoV-2, înregistra</w:t>
      </w:r>
      <w:r w:rsidR="002F33D1">
        <w:rPr>
          <w:rFonts w:ascii="Times New Roman" w:hAnsi="Times New Roman" w:cs="Times New Roman"/>
          <w:sz w:val="28"/>
          <w:szCs w:val="28"/>
          <w:lang w:val="ro-RO"/>
        </w:rPr>
        <w:t>t în platforma informatică „Corona-forms”</w:t>
      </w:r>
      <w:r w:rsidRPr="003A3016">
        <w:rPr>
          <w:rFonts w:ascii="Times New Roman" w:hAnsi="Times New Roman" w:cs="Times New Roman"/>
          <w:sz w:val="28"/>
          <w:szCs w:val="28"/>
          <w:lang w:val="ro-RO"/>
        </w:rPr>
        <w:t>;</w:t>
      </w:r>
    </w:p>
    <w:p w14:paraId="10959F36" w14:textId="2BEA5B59" w:rsidR="0097087B" w:rsidRPr="003A3016" w:rsidRDefault="0097087B" w:rsidP="003A3016">
      <w:pPr>
        <w:spacing w:after="0" w:line="360" w:lineRule="auto"/>
        <w:ind w:firstLine="851"/>
        <w:jc w:val="both"/>
        <w:rPr>
          <w:rFonts w:ascii="Times New Roman" w:hAnsi="Times New Roman" w:cs="Times New Roman"/>
          <w:sz w:val="28"/>
          <w:szCs w:val="28"/>
          <w:lang w:val="ro-RO"/>
        </w:rPr>
      </w:pPr>
      <w:r w:rsidRPr="003A3016">
        <w:rPr>
          <w:rFonts w:ascii="Times New Roman" w:hAnsi="Times New Roman" w:cs="Times New Roman"/>
          <w:sz w:val="28"/>
          <w:szCs w:val="28"/>
          <w:lang w:val="ro-RO"/>
        </w:rPr>
        <w:t>c) certificatele de vaccinare, până la data de 31 decembrie 2022</w:t>
      </w:r>
      <w:r w:rsidR="00C51E56">
        <w:rPr>
          <w:rFonts w:ascii="Times New Roman" w:hAnsi="Times New Roman" w:cs="Times New Roman"/>
          <w:sz w:val="28"/>
          <w:szCs w:val="28"/>
          <w:lang w:val="ro-RO"/>
        </w:rPr>
        <w:t>.</w:t>
      </w:r>
      <w:r w:rsidR="00B44441" w:rsidRPr="003A3016">
        <w:rPr>
          <w:rFonts w:ascii="Times New Roman" w:hAnsi="Times New Roman" w:cs="Times New Roman"/>
          <w:sz w:val="28"/>
          <w:szCs w:val="28"/>
          <w:lang w:val="ro-RO"/>
        </w:rPr>
        <w:t>”</w:t>
      </w:r>
    </w:p>
    <w:p w14:paraId="46D3DAB9" w14:textId="77777777" w:rsidR="00C06547" w:rsidRPr="003A3016" w:rsidRDefault="00C06547" w:rsidP="003A3016">
      <w:pPr>
        <w:spacing w:after="0" w:line="360" w:lineRule="auto"/>
        <w:jc w:val="both"/>
        <w:rPr>
          <w:rFonts w:ascii="Times New Roman" w:hAnsi="Times New Roman" w:cs="Times New Roman"/>
          <w:sz w:val="28"/>
          <w:szCs w:val="28"/>
          <w:lang w:val="ro-RO"/>
        </w:rPr>
      </w:pPr>
    </w:p>
    <w:p w14:paraId="1B0D85BA" w14:textId="6EB4A397" w:rsidR="00A54242" w:rsidRPr="003A3016" w:rsidRDefault="006A7B3A" w:rsidP="003A3016">
      <w:pPr>
        <w:pStyle w:val="Listparagraf"/>
        <w:numPr>
          <w:ilvl w:val="0"/>
          <w:numId w:val="13"/>
        </w:numPr>
        <w:tabs>
          <w:tab w:val="left" w:pos="993"/>
        </w:tabs>
        <w:spacing w:after="0" w:line="360" w:lineRule="auto"/>
        <w:ind w:left="0" w:firstLine="567"/>
        <w:jc w:val="both"/>
        <w:rPr>
          <w:rFonts w:ascii="Times New Roman" w:hAnsi="Times New Roman" w:cs="Times New Roman"/>
          <w:b/>
          <w:sz w:val="28"/>
          <w:szCs w:val="28"/>
          <w:lang w:val="ro-RO"/>
        </w:rPr>
      </w:pPr>
      <w:r w:rsidRPr="003A3016">
        <w:rPr>
          <w:rFonts w:ascii="Times New Roman" w:hAnsi="Times New Roman" w:cs="Times New Roman"/>
          <w:b/>
          <w:sz w:val="28"/>
          <w:szCs w:val="28"/>
          <w:lang w:val="ro-RO"/>
        </w:rPr>
        <w:t>La articolul 1</w:t>
      </w:r>
      <w:r w:rsidR="0082253E" w:rsidRPr="003A3016">
        <w:rPr>
          <w:rFonts w:ascii="Times New Roman" w:hAnsi="Times New Roman" w:cs="Times New Roman"/>
          <w:b/>
          <w:sz w:val="28"/>
          <w:szCs w:val="28"/>
          <w:lang w:val="ro-RO"/>
        </w:rPr>
        <w:t>,</w:t>
      </w:r>
      <w:r w:rsidRPr="003A3016">
        <w:rPr>
          <w:rFonts w:ascii="Times New Roman" w:hAnsi="Times New Roman" w:cs="Times New Roman"/>
          <w:b/>
          <w:sz w:val="28"/>
          <w:szCs w:val="28"/>
          <w:lang w:val="ro-RO"/>
        </w:rPr>
        <w:t xml:space="preserve"> după </w:t>
      </w:r>
      <w:r w:rsidR="00660F1C" w:rsidRPr="003A3016">
        <w:rPr>
          <w:rFonts w:ascii="Times New Roman" w:hAnsi="Times New Roman" w:cs="Times New Roman"/>
          <w:b/>
          <w:sz w:val="28"/>
          <w:szCs w:val="28"/>
          <w:lang w:val="ro-RO"/>
        </w:rPr>
        <w:t xml:space="preserve">alineatul </w:t>
      </w:r>
      <w:r w:rsidRPr="003A3016">
        <w:rPr>
          <w:rFonts w:ascii="Times New Roman" w:hAnsi="Times New Roman" w:cs="Times New Roman"/>
          <w:b/>
          <w:sz w:val="28"/>
          <w:szCs w:val="28"/>
          <w:lang w:val="ro-RO"/>
        </w:rPr>
        <w:t>(</w:t>
      </w:r>
      <w:r w:rsidR="00660F1C" w:rsidRPr="003A3016">
        <w:rPr>
          <w:rFonts w:ascii="Times New Roman" w:hAnsi="Times New Roman" w:cs="Times New Roman"/>
          <w:b/>
          <w:sz w:val="28"/>
          <w:szCs w:val="28"/>
          <w:lang w:val="ro-RO"/>
        </w:rPr>
        <w:t>12</w:t>
      </w:r>
      <w:r w:rsidRPr="003A3016">
        <w:rPr>
          <w:rFonts w:ascii="Times New Roman" w:hAnsi="Times New Roman" w:cs="Times New Roman"/>
          <w:b/>
          <w:sz w:val="28"/>
          <w:szCs w:val="28"/>
          <w:lang w:val="ro-RO"/>
        </w:rPr>
        <w:t>)</w:t>
      </w:r>
      <w:r w:rsidR="00BA49F3" w:rsidRPr="003A3016">
        <w:rPr>
          <w:rFonts w:ascii="Times New Roman" w:hAnsi="Times New Roman" w:cs="Times New Roman"/>
          <w:b/>
          <w:sz w:val="28"/>
          <w:szCs w:val="28"/>
          <w:lang w:val="ro-RO"/>
        </w:rPr>
        <w:t xml:space="preserve"> se introduc</w:t>
      </w:r>
      <w:r w:rsidR="004E7869" w:rsidRPr="003A3016">
        <w:rPr>
          <w:rFonts w:ascii="Times New Roman" w:hAnsi="Times New Roman" w:cs="Times New Roman"/>
          <w:b/>
          <w:sz w:val="28"/>
          <w:szCs w:val="28"/>
          <w:lang w:val="ro-RO"/>
        </w:rPr>
        <w:t>e un nou alineat</w:t>
      </w:r>
      <w:r w:rsidR="00660F1C" w:rsidRPr="003A3016">
        <w:rPr>
          <w:rFonts w:ascii="Times New Roman" w:hAnsi="Times New Roman" w:cs="Times New Roman"/>
          <w:b/>
          <w:sz w:val="28"/>
          <w:szCs w:val="28"/>
          <w:lang w:val="ro-RO"/>
        </w:rPr>
        <w:t>, alin.</w:t>
      </w:r>
      <w:r w:rsidR="0082253E" w:rsidRPr="003A3016">
        <w:rPr>
          <w:rFonts w:ascii="Times New Roman" w:hAnsi="Times New Roman" w:cs="Times New Roman"/>
          <w:b/>
          <w:sz w:val="28"/>
          <w:szCs w:val="28"/>
          <w:lang w:val="ro-RO"/>
        </w:rPr>
        <w:t xml:space="preserve"> </w:t>
      </w:r>
      <w:r w:rsidR="00660F1C" w:rsidRPr="003A3016">
        <w:rPr>
          <w:rFonts w:ascii="Times New Roman" w:hAnsi="Times New Roman" w:cs="Times New Roman"/>
          <w:b/>
          <w:sz w:val="28"/>
          <w:szCs w:val="28"/>
          <w:lang w:val="ro-RO"/>
        </w:rPr>
        <w:t>(12</w:t>
      </w:r>
      <w:r w:rsidR="00660F1C" w:rsidRPr="003A3016">
        <w:rPr>
          <w:rFonts w:ascii="Times New Roman" w:hAnsi="Times New Roman" w:cs="Times New Roman"/>
          <w:b/>
          <w:sz w:val="28"/>
          <w:szCs w:val="28"/>
          <w:vertAlign w:val="superscript"/>
          <w:lang w:val="ro-RO"/>
        </w:rPr>
        <w:t>1</w:t>
      </w:r>
      <w:r w:rsidR="00660F1C" w:rsidRPr="003A3016">
        <w:rPr>
          <w:rFonts w:ascii="Times New Roman" w:hAnsi="Times New Roman" w:cs="Times New Roman"/>
          <w:b/>
          <w:sz w:val="28"/>
          <w:szCs w:val="28"/>
          <w:lang w:val="ro-RO"/>
        </w:rPr>
        <w:t>), cu următorul cuprins:</w:t>
      </w:r>
    </w:p>
    <w:p w14:paraId="679BD1F2" w14:textId="744D05C3" w:rsidR="0059149F" w:rsidRPr="003A3016" w:rsidRDefault="00131D9F" w:rsidP="003A3016">
      <w:pPr>
        <w:spacing w:after="0" w:line="360" w:lineRule="auto"/>
        <w:ind w:firstLine="567"/>
        <w:jc w:val="both"/>
        <w:rPr>
          <w:rFonts w:ascii="Times New Roman" w:hAnsi="Times New Roman" w:cs="Times New Roman"/>
          <w:sz w:val="28"/>
          <w:szCs w:val="28"/>
          <w:lang w:val="ro-RO"/>
        </w:rPr>
      </w:pPr>
      <w:r w:rsidRPr="003A3016">
        <w:rPr>
          <w:rFonts w:ascii="Times New Roman" w:hAnsi="Times New Roman" w:cs="Times New Roman"/>
          <w:sz w:val="28"/>
          <w:szCs w:val="28"/>
          <w:lang w:val="ro-RO"/>
        </w:rPr>
        <w:t>„(12</w:t>
      </w:r>
      <w:r w:rsidRPr="003A3016">
        <w:rPr>
          <w:rFonts w:ascii="Times New Roman" w:hAnsi="Times New Roman" w:cs="Times New Roman"/>
          <w:sz w:val="28"/>
          <w:szCs w:val="28"/>
          <w:vertAlign w:val="superscript"/>
          <w:lang w:val="ro-RO"/>
        </w:rPr>
        <w:t>1</w:t>
      </w:r>
      <w:r w:rsidRPr="003A3016">
        <w:rPr>
          <w:rFonts w:ascii="Times New Roman" w:hAnsi="Times New Roman" w:cs="Times New Roman"/>
          <w:sz w:val="28"/>
          <w:szCs w:val="28"/>
          <w:lang w:val="ro-RO"/>
        </w:rPr>
        <w:t>) Persoanelor vaccinate cu schemă completă de vaccinare care au efectuat și doza opțională suplimentară</w:t>
      </w:r>
      <w:r w:rsidR="00A54242" w:rsidRPr="003A3016">
        <w:rPr>
          <w:rFonts w:ascii="Times New Roman" w:hAnsi="Times New Roman" w:cs="Times New Roman"/>
          <w:sz w:val="28"/>
          <w:szCs w:val="28"/>
          <w:lang w:val="ro-RO"/>
        </w:rPr>
        <w:t xml:space="preserve"> de vaccin împotriva COVID-19</w:t>
      </w:r>
      <w:r w:rsidR="00A54242" w:rsidRPr="003A3016">
        <w:rPr>
          <w:rStyle w:val="rvts2"/>
          <w:rFonts w:ascii="Times New Roman" w:hAnsi="Times New Roman" w:cs="Times New Roman"/>
          <w:sz w:val="28"/>
          <w:szCs w:val="28"/>
          <w:lang w:val="ro-RO"/>
        </w:rPr>
        <w:t xml:space="preserve"> </w:t>
      </w:r>
      <w:r w:rsidRPr="003A3016">
        <w:rPr>
          <w:rFonts w:ascii="Times New Roman" w:hAnsi="Times New Roman" w:cs="Times New Roman"/>
          <w:sz w:val="28"/>
          <w:szCs w:val="28"/>
          <w:lang w:val="ro-RO"/>
        </w:rPr>
        <w:t>li se eliberează, la cerere,</w:t>
      </w:r>
      <w:r w:rsidR="00A54242" w:rsidRPr="003A3016">
        <w:rPr>
          <w:rFonts w:ascii="Times New Roman" w:hAnsi="Times New Roman" w:cs="Times New Roman"/>
          <w:sz w:val="28"/>
          <w:szCs w:val="28"/>
          <w:lang w:val="ro-RO"/>
        </w:rPr>
        <w:t xml:space="preserve"> în format electronic,</w:t>
      </w:r>
      <w:r w:rsidRPr="003A3016">
        <w:rPr>
          <w:rFonts w:ascii="Times New Roman" w:hAnsi="Times New Roman" w:cs="Times New Roman"/>
          <w:sz w:val="28"/>
          <w:szCs w:val="28"/>
          <w:lang w:val="ro-RO"/>
        </w:rPr>
        <w:t xml:space="preserve"> un nou certificat, după fiecare doză de vaccin efectuată.</w:t>
      </w:r>
      <w:r w:rsidR="003A3016">
        <w:rPr>
          <w:rFonts w:ascii="Times New Roman" w:hAnsi="Times New Roman" w:cs="Times New Roman"/>
          <w:sz w:val="28"/>
          <w:szCs w:val="28"/>
          <w:lang w:val="ro-RO"/>
        </w:rPr>
        <w:t>”</w:t>
      </w:r>
    </w:p>
    <w:p w14:paraId="5EA09FA3" w14:textId="77777777" w:rsidR="00131D9F" w:rsidRPr="003A3016" w:rsidRDefault="00131D9F" w:rsidP="003A3016">
      <w:pPr>
        <w:spacing w:after="0" w:line="360" w:lineRule="auto"/>
        <w:jc w:val="both"/>
        <w:rPr>
          <w:rFonts w:ascii="Times New Roman" w:hAnsi="Times New Roman" w:cs="Times New Roman"/>
          <w:sz w:val="28"/>
          <w:szCs w:val="28"/>
          <w:lang w:val="ro-RO"/>
        </w:rPr>
      </w:pPr>
    </w:p>
    <w:p w14:paraId="2AFE9C57" w14:textId="69C1581F" w:rsidR="00473D08" w:rsidRPr="003A3016" w:rsidRDefault="002F33D1" w:rsidP="00C51E56">
      <w:pPr>
        <w:pStyle w:val="Listparagraf"/>
        <w:numPr>
          <w:ilvl w:val="0"/>
          <w:numId w:val="13"/>
        </w:numPr>
        <w:tabs>
          <w:tab w:val="left" w:pos="993"/>
        </w:tabs>
        <w:spacing w:after="0" w:line="360" w:lineRule="auto"/>
        <w:ind w:left="0" w:firstLine="567"/>
        <w:jc w:val="both"/>
        <w:rPr>
          <w:rFonts w:ascii="Times New Roman" w:hAnsi="Times New Roman" w:cs="Times New Roman"/>
          <w:b/>
          <w:sz w:val="28"/>
          <w:szCs w:val="28"/>
          <w:lang w:val="ro-RO"/>
        </w:rPr>
      </w:pPr>
      <w:r>
        <w:rPr>
          <w:rFonts w:ascii="Times New Roman" w:hAnsi="Times New Roman" w:cs="Times New Roman"/>
          <w:b/>
          <w:sz w:val="28"/>
          <w:szCs w:val="28"/>
          <w:lang w:val="ro-RO"/>
        </w:rPr>
        <w:t>La articolul 2</w:t>
      </w:r>
      <w:r w:rsidR="00AE781A">
        <w:rPr>
          <w:rFonts w:ascii="Times New Roman" w:hAnsi="Times New Roman" w:cs="Times New Roman"/>
          <w:b/>
          <w:sz w:val="28"/>
          <w:szCs w:val="28"/>
          <w:lang w:val="ro-RO"/>
        </w:rPr>
        <w:t xml:space="preserve"> alineatul </w:t>
      </w:r>
      <w:r w:rsidR="00473D08" w:rsidRPr="003A3016">
        <w:rPr>
          <w:rFonts w:ascii="Times New Roman" w:hAnsi="Times New Roman" w:cs="Times New Roman"/>
          <w:b/>
          <w:sz w:val="28"/>
          <w:szCs w:val="28"/>
          <w:lang w:val="ro-RO"/>
        </w:rPr>
        <w:t>(4), după litera e) se introduce o nouă literă, lit.f), cu următorul cuprins :</w:t>
      </w:r>
    </w:p>
    <w:p w14:paraId="09E5A0BE" w14:textId="01098B9C" w:rsidR="00473D08" w:rsidRPr="003A3016" w:rsidRDefault="00473D08" w:rsidP="003A3016">
      <w:pPr>
        <w:spacing w:after="0" w:line="360" w:lineRule="auto"/>
        <w:ind w:firstLine="567"/>
        <w:jc w:val="both"/>
        <w:rPr>
          <w:rFonts w:ascii="Times New Roman" w:hAnsi="Times New Roman" w:cs="Times New Roman"/>
          <w:sz w:val="28"/>
          <w:szCs w:val="28"/>
          <w:lang w:val="ro-RO"/>
        </w:rPr>
      </w:pPr>
      <w:r w:rsidRPr="003A3016">
        <w:rPr>
          <w:rFonts w:ascii="Times New Roman" w:hAnsi="Times New Roman" w:cs="Times New Roman"/>
          <w:sz w:val="28"/>
          <w:szCs w:val="28"/>
          <w:lang w:val="ro-RO"/>
        </w:rPr>
        <w:t>„f) publică în portalul prevăzut la art. 1 alin. (4) lit. b) regulile de acceptare a certificatelor.”</w:t>
      </w:r>
    </w:p>
    <w:p w14:paraId="133CFBAE" w14:textId="59458489" w:rsidR="00593F2A" w:rsidRPr="003A3016" w:rsidRDefault="00473D08" w:rsidP="003A3016">
      <w:pPr>
        <w:pStyle w:val="Listparagraf"/>
        <w:spacing w:after="0" w:line="360" w:lineRule="auto"/>
        <w:ind w:left="0" w:firstLine="567"/>
        <w:jc w:val="both"/>
        <w:rPr>
          <w:rFonts w:ascii="Times New Roman" w:hAnsi="Times New Roman" w:cs="Times New Roman"/>
          <w:b/>
          <w:sz w:val="28"/>
          <w:szCs w:val="28"/>
          <w:lang w:val="ro-RO"/>
        </w:rPr>
      </w:pPr>
      <w:r w:rsidRPr="003A3016">
        <w:rPr>
          <w:rFonts w:ascii="Times New Roman" w:hAnsi="Times New Roman" w:cs="Times New Roman"/>
          <w:b/>
          <w:sz w:val="28"/>
          <w:szCs w:val="28"/>
          <w:lang w:val="ro-RO"/>
        </w:rPr>
        <w:t>5</w:t>
      </w:r>
      <w:r w:rsidR="00B778E3" w:rsidRPr="003A3016">
        <w:rPr>
          <w:rFonts w:ascii="Times New Roman" w:hAnsi="Times New Roman" w:cs="Times New Roman"/>
          <w:b/>
          <w:sz w:val="28"/>
          <w:szCs w:val="28"/>
          <w:lang w:val="ro-RO"/>
        </w:rPr>
        <w:t>.</w:t>
      </w:r>
      <w:r w:rsidR="00985FAF" w:rsidRPr="003A3016">
        <w:rPr>
          <w:rFonts w:ascii="Times New Roman" w:hAnsi="Times New Roman" w:cs="Times New Roman"/>
          <w:b/>
          <w:sz w:val="28"/>
          <w:szCs w:val="28"/>
          <w:lang w:val="ro-RO"/>
        </w:rPr>
        <w:t xml:space="preserve"> </w:t>
      </w:r>
      <w:r w:rsidR="005F4F8A" w:rsidRPr="003A3016">
        <w:rPr>
          <w:rFonts w:ascii="Times New Roman" w:hAnsi="Times New Roman" w:cs="Times New Roman"/>
          <w:b/>
          <w:sz w:val="28"/>
          <w:szCs w:val="28"/>
          <w:lang w:val="ro-RO"/>
        </w:rPr>
        <w:t xml:space="preserve">    </w:t>
      </w:r>
      <w:r w:rsidR="00593F2A" w:rsidRPr="003A3016">
        <w:rPr>
          <w:rFonts w:ascii="Times New Roman" w:hAnsi="Times New Roman" w:cs="Times New Roman"/>
          <w:b/>
          <w:sz w:val="28"/>
          <w:szCs w:val="28"/>
          <w:lang w:val="ro-RO"/>
        </w:rPr>
        <w:t>La articolul 3</w:t>
      </w:r>
      <w:r w:rsidR="000958B2" w:rsidRPr="003A3016">
        <w:rPr>
          <w:rFonts w:ascii="Times New Roman" w:hAnsi="Times New Roman" w:cs="Times New Roman"/>
          <w:b/>
          <w:sz w:val="28"/>
          <w:szCs w:val="28"/>
          <w:lang w:val="ro-RO"/>
        </w:rPr>
        <w:t xml:space="preserve">, după alineatul (3) se </w:t>
      </w:r>
      <w:r w:rsidR="007E5436" w:rsidRPr="003A3016">
        <w:rPr>
          <w:rFonts w:ascii="Times New Roman" w:hAnsi="Times New Roman" w:cs="Times New Roman"/>
          <w:b/>
          <w:sz w:val="28"/>
          <w:szCs w:val="28"/>
          <w:lang w:val="ro-RO"/>
        </w:rPr>
        <w:t>introduc</w:t>
      </w:r>
      <w:r w:rsidR="009B2C92" w:rsidRPr="003A3016">
        <w:rPr>
          <w:rFonts w:ascii="Times New Roman" w:hAnsi="Times New Roman" w:cs="Times New Roman"/>
          <w:b/>
          <w:sz w:val="28"/>
          <w:szCs w:val="28"/>
          <w:lang w:val="ro-RO"/>
        </w:rPr>
        <w:t>e</w:t>
      </w:r>
      <w:r w:rsidR="007E5436" w:rsidRPr="003A3016">
        <w:rPr>
          <w:rFonts w:ascii="Times New Roman" w:hAnsi="Times New Roman" w:cs="Times New Roman"/>
          <w:b/>
          <w:sz w:val="28"/>
          <w:szCs w:val="28"/>
          <w:lang w:val="ro-RO"/>
        </w:rPr>
        <w:t xml:space="preserve"> </w:t>
      </w:r>
      <w:r w:rsidR="009B2C92" w:rsidRPr="003A3016">
        <w:rPr>
          <w:rFonts w:ascii="Times New Roman" w:hAnsi="Times New Roman" w:cs="Times New Roman"/>
          <w:b/>
          <w:sz w:val="28"/>
          <w:szCs w:val="28"/>
          <w:lang w:val="ro-RO"/>
        </w:rPr>
        <w:t xml:space="preserve">un </w:t>
      </w:r>
      <w:r w:rsidR="00690146" w:rsidRPr="003A3016">
        <w:rPr>
          <w:rFonts w:ascii="Times New Roman" w:hAnsi="Times New Roman" w:cs="Times New Roman"/>
          <w:b/>
          <w:sz w:val="28"/>
          <w:szCs w:val="28"/>
          <w:lang w:val="ro-RO"/>
        </w:rPr>
        <w:t xml:space="preserve">nou </w:t>
      </w:r>
      <w:r w:rsidR="0082253E" w:rsidRPr="003A3016">
        <w:rPr>
          <w:rFonts w:ascii="Times New Roman" w:hAnsi="Times New Roman" w:cs="Times New Roman"/>
          <w:b/>
          <w:sz w:val="28"/>
          <w:szCs w:val="28"/>
          <w:lang w:val="ro-RO"/>
        </w:rPr>
        <w:t>ali</w:t>
      </w:r>
      <w:r w:rsidR="000958B2" w:rsidRPr="003A3016">
        <w:rPr>
          <w:rFonts w:ascii="Times New Roman" w:hAnsi="Times New Roman" w:cs="Times New Roman"/>
          <w:b/>
          <w:sz w:val="28"/>
          <w:szCs w:val="28"/>
          <w:lang w:val="ro-RO"/>
        </w:rPr>
        <w:t>n</w:t>
      </w:r>
      <w:r w:rsidR="0082253E" w:rsidRPr="003A3016">
        <w:rPr>
          <w:rFonts w:ascii="Times New Roman" w:hAnsi="Times New Roman" w:cs="Times New Roman"/>
          <w:b/>
          <w:sz w:val="28"/>
          <w:szCs w:val="28"/>
          <w:lang w:val="ro-RO"/>
        </w:rPr>
        <w:t>e</w:t>
      </w:r>
      <w:r w:rsidR="000958B2" w:rsidRPr="003A3016">
        <w:rPr>
          <w:rFonts w:ascii="Times New Roman" w:hAnsi="Times New Roman" w:cs="Times New Roman"/>
          <w:b/>
          <w:sz w:val="28"/>
          <w:szCs w:val="28"/>
          <w:lang w:val="ro-RO"/>
        </w:rPr>
        <w:t>at</w:t>
      </w:r>
      <w:r w:rsidR="0082253E" w:rsidRPr="003A3016">
        <w:rPr>
          <w:rFonts w:ascii="Times New Roman" w:hAnsi="Times New Roman" w:cs="Times New Roman"/>
          <w:b/>
          <w:sz w:val="28"/>
          <w:szCs w:val="28"/>
          <w:lang w:val="ro-RO"/>
        </w:rPr>
        <w:t xml:space="preserve">, alin. </w:t>
      </w:r>
      <w:r w:rsidR="000958B2" w:rsidRPr="003A3016">
        <w:rPr>
          <w:rFonts w:ascii="Times New Roman" w:hAnsi="Times New Roman" w:cs="Times New Roman"/>
          <w:b/>
          <w:sz w:val="28"/>
          <w:szCs w:val="28"/>
          <w:lang w:val="ro-RO"/>
        </w:rPr>
        <w:t>(</w:t>
      </w:r>
      <w:r w:rsidR="00BE1ABF" w:rsidRPr="003A3016">
        <w:rPr>
          <w:rFonts w:ascii="Times New Roman" w:hAnsi="Times New Roman" w:cs="Times New Roman"/>
          <w:b/>
          <w:sz w:val="28"/>
          <w:szCs w:val="28"/>
          <w:lang w:val="ro-RO"/>
        </w:rPr>
        <w:t>4</w:t>
      </w:r>
      <w:r w:rsidR="000958B2" w:rsidRPr="003A3016">
        <w:rPr>
          <w:rFonts w:ascii="Times New Roman" w:hAnsi="Times New Roman" w:cs="Times New Roman"/>
          <w:b/>
          <w:sz w:val="28"/>
          <w:szCs w:val="28"/>
          <w:lang w:val="ro-RO"/>
        </w:rPr>
        <w:t>)</w:t>
      </w:r>
      <w:r w:rsidR="00AE781A">
        <w:rPr>
          <w:rFonts w:ascii="Times New Roman" w:hAnsi="Times New Roman" w:cs="Times New Roman"/>
          <w:b/>
          <w:sz w:val="28"/>
          <w:szCs w:val="28"/>
          <w:lang w:val="ro-RO"/>
        </w:rPr>
        <w:t>,</w:t>
      </w:r>
      <w:r w:rsidR="000958B2" w:rsidRPr="003A3016">
        <w:rPr>
          <w:rFonts w:ascii="Times New Roman" w:hAnsi="Times New Roman" w:cs="Times New Roman"/>
          <w:b/>
          <w:sz w:val="28"/>
          <w:szCs w:val="28"/>
          <w:lang w:val="ro-RO"/>
        </w:rPr>
        <w:t xml:space="preserve"> cu următorul cuprins:</w:t>
      </w:r>
    </w:p>
    <w:p w14:paraId="26401004" w14:textId="6373C847" w:rsidR="005258ED" w:rsidRPr="003A3016" w:rsidRDefault="00C51E56" w:rsidP="00C51E56">
      <w:pPr>
        <w:pStyle w:val="Listparagraf"/>
        <w:spacing w:after="0" w:line="36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A772FB" w:rsidRPr="003A3016">
        <w:rPr>
          <w:rFonts w:ascii="Times New Roman" w:hAnsi="Times New Roman" w:cs="Times New Roman"/>
          <w:sz w:val="28"/>
          <w:szCs w:val="28"/>
          <w:lang w:val="ro-RO"/>
        </w:rPr>
        <w:t xml:space="preserve">(4) </w:t>
      </w:r>
      <w:r w:rsidR="001A0271" w:rsidRPr="003A3016">
        <w:rPr>
          <w:rFonts w:ascii="Times New Roman" w:hAnsi="Times New Roman" w:cs="Times New Roman"/>
          <w:sz w:val="28"/>
          <w:szCs w:val="28"/>
          <w:lang w:val="ro-RO"/>
        </w:rPr>
        <w:t>Persoanele eligibile pentru a primi un certificat digital de vaccinare, pentru toate dozele efectuate de către acestea, emis de statul român sunt</w:t>
      </w:r>
      <w:r w:rsidR="005258ED" w:rsidRPr="003A3016">
        <w:rPr>
          <w:rFonts w:ascii="Times New Roman" w:hAnsi="Times New Roman" w:cs="Times New Roman"/>
          <w:sz w:val="28"/>
          <w:szCs w:val="28"/>
          <w:lang w:val="ro-RO"/>
        </w:rPr>
        <w:t>:</w:t>
      </w:r>
    </w:p>
    <w:p w14:paraId="5C0EB33B" w14:textId="120D66EF" w:rsidR="00A772FB" w:rsidRPr="003A3016" w:rsidRDefault="00A772FB" w:rsidP="00C51E56">
      <w:pPr>
        <w:pStyle w:val="Listparagraf"/>
        <w:numPr>
          <w:ilvl w:val="0"/>
          <w:numId w:val="9"/>
        </w:numPr>
        <w:spacing w:after="0" w:line="360" w:lineRule="auto"/>
        <w:ind w:left="0" w:firstLine="851"/>
        <w:jc w:val="both"/>
        <w:rPr>
          <w:rFonts w:ascii="Times New Roman" w:hAnsi="Times New Roman" w:cs="Times New Roman"/>
          <w:sz w:val="28"/>
          <w:szCs w:val="28"/>
          <w:lang w:val="ro-RO"/>
        </w:rPr>
      </w:pPr>
      <w:bookmarkStart w:id="1" w:name="_Hlk94254527"/>
      <w:r w:rsidRPr="003A3016">
        <w:rPr>
          <w:rFonts w:ascii="Times New Roman" w:hAnsi="Times New Roman" w:cs="Times New Roman"/>
          <w:sz w:val="28"/>
          <w:szCs w:val="28"/>
          <w:lang w:val="ro-RO"/>
        </w:rPr>
        <w:t>cet</w:t>
      </w:r>
      <w:r w:rsidR="00E072DA" w:rsidRPr="003A3016">
        <w:rPr>
          <w:rFonts w:ascii="Times New Roman" w:hAnsi="Times New Roman" w:cs="Times New Roman"/>
          <w:sz w:val="28"/>
          <w:szCs w:val="28"/>
          <w:lang w:val="ro-RO"/>
        </w:rPr>
        <w:t>ă</w:t>
      </w:r>
      <w:r w:rsidRPr="003A3016">
        <w:rPr>
          <w:rFonts w:ascii="Times New Roman" w:hAnsi="Times New Roman" w:cs="Times New Roman"/>
          <w:sz w:val="28"/>
          <w:szCs w:val="28"/>
          <w:lang w:val="ro-RO"/>
        </w:rPr>
        <w:t>tenii rom</w:t>
      </w:r>
      <w:r w:rsidR="00E072DA" w:rsidRPr="003A3016">
        <w:rPr>
          <w:rFonts w:ascii="Times New Roman" w:hAnsi="Times New Roman" w:cs="Times New Roman"/>
          <w:sz w:val="28"/>
          <w:szCs w:val="28"/>
          <w:lang w:val="ro-RO"/>
        </w:rPr>
        <w:t>â</w:t>
      </w:r>
      <w:r w:rsidR="00133166" w:rsidRPr="003A3016">
        <w:rPr>
          <w:rFonts w:ascii="Times New Roman" w:hAnsi="Times New Roman" w:cs="Times New Roman"/>
          <w:sz w:val="28"/>
          <w:szCs w:val="28"/>
          <w:lang w:val="ro-RO"/>
        </w:rPr>
        <w:t>ni</w:t>
      </w:r>
      <w:r w:rsidR="00DA49B2" w:rsidRPr="003A3016">
        <w:rPr>
          <w:rFonts w:ascii="Times New Roman" w:hAnsi="Times New Roman" w:cs="Times New Roman"/>
          <w:sz w:val="28"/>
          <w:szCs w:val="28"/>
          <w:lang w:val="ro-RO"/>
        </w:rPr>
        <w:t xml:space="preserve"> </w:t>
      </w:r>
      <w:r w:rsidR="003D6978" w:rsidRPr="003A3016">
        <w:rPr>
          <w:rFonts w:ascii="Times New Roman" w:hAnsi="Times New Roman" w:cs="Times New Roman"/>
          <w:sz w:val="28"/>
          <w:szCs w:val="28"/>
          <w:lang w:val="ro-RO"/>
        </w:rPr>
        <w:t>care</w:t>
      </w:r>
      <w:r w:rsidR="00DB3488" w:rsidRPr="003A3016">
        <w:rPr>
          <w:rFonts w:ascii="Times New Roman" w:hAnsi="Times New Roman" w:cs="Times New Roman"/>
          <w:sz w:val="28"/>
          <w:szCs w:val="28"/>
          <w:lang w:val="ro-RO"/>
        </w:rPr>
        <w:t xml:space="preserve"> </w:t>
      </w:r>
      <w:r w:rsidRPr="003A3016">
        <w:rPr>
          <w:rFonts w:ascii="Times New Roman" w:hAnsi="Times New Roman" w:cs="Times New Roman"/>
          <w:sz w:val="28"/>
          <w:szCs w:val="28"/>
          <w:lang w:val="ro-RO"/>
        </w:rPr>
        <w:t>au efectuat cel puțin o doză de vaccin în România</w:t>
      </w:r>
      <w:r w:rsidR="00DB3488" w:rsidRPr="003A3016">
        <w:rPr>
          <w:rFonts w:ascii="Times New Roman" w:hAnsi="Times New Roman" w:cs="Times New Roman"/>
          <w:sz w:val="28"/>
          <w:szCs w:val="28"/>
          <w:lang w:val="ro-RO"/>
        </w:rPr>
        <w:t>;</w:t>
      </w:r>
    </w:p>
    <w:p w14:paraId="3E34FE52" w14:textId="53F5F6C6" w:rsidR="00133166" w:rsidRPr="003A3016" w:rsidRDefault="00133166" w:rsidP="00C51E56">
      <w:pPr>
        <w:pStyle w:val="Listparagraf"/>
        <w:numPr>
          <w:ilvl w:val="0"/>
          <w:numId w:val="9"/>
        </w:numPr>
        <w:spacing w:after="0" w:line="360" w:lineRule="auto"/>
        <w:ind w:left="0" w:firstLine="851"/>
        <w:jc w:val="both"/>
        <w:rPr>
          <w:rFonts w:ascii="Times New Roman" w:hAnsi="Times New Roman" w:cs="Times New Roman"/>
          <w:sz w:val="28"/>
          <w:szCs w:val="28"/>
          <w:lang w:val="ro-RO"/>
        </w:rPr>
      </w:pPr>
      <w:r w:rsidRPr="003A3016">
        <w:rPr>
          <w:rFonts w:ascii="Times New Roman" w:hAnsi="Times New Roman" w:cs="Times New Roman"/>
          <w:sz w:val="28"/>
          <w:szCs w:val="28"/>
          <w:lang w:val="ro-RO"/>
        </w:rPr>
        <w:t>cetățenii Uniunii Europene și ai Spațiului Economic European care au efectuat cel puțin o doză de vaccin din schema completă în România;</w:t>
      </w:r>
    </w:p>
    <w:p w14:paraId="73813E31" w14:textId="3695C544" w:rsidR="00DB3488" w:rsidRPr="003A3016" w:rsidRDefault="00133166" w:rsidP="00C51E56">
      <w:pPr>
        <w:pStyle w:val="Listparagraf"/>
        <w:spacing w:after="0" w:line="360" w:lineRule="auto"/>
        <w:ind w:left="0" w:firstLine="851"/>
        <w:jc w:val="both"/>
        <w:rPr>
          <w:rFonts w:ascii="Times New Roman" w:hAnsi="Times New Roman" w:cs="Times New Roman"/>
          <w:sz w:val="28"/>
          <w:szCs w:val="28"/>
          <w:lang w:val="ro-RO"/>
        </w:rPr>
      </w:pPr>
      <w:r w:rsidRPr="003A3016">
        <w:rPr>
          <w:rFonts w:ascii="Times New Roman" w:hAnsi="Times New Roman" w:cs="Times New Roman"/>
          <w:sz w:val="28"/>
          <w:szCs w:val="28"/>
          <w:lang w:val="ro-RO"/>
        </w:rPr>
        <w:t>c</w:t>
      </w:r>
      <w:r w:rsidR="00BF4927" w:rsidRPr="003A3016">
        <w:rPr>
          <w:rFonts w:ascii="Times New Roman" w:hAnsi="Times New Roman" w:cs="Times New Roman"/>
          <w:sz w:val="28"/>
          <w:szCs w:val="28"/>
          <w:lang w:val="ro-RO"/>
        </w:rPr>
        <w:t>)</w:t>
      </w:r>
      <w:r w:rsidR="0033279B" w:rsidRPr="003A3016">
        <w:rPr>
          <w:rFonts w:ascii="Times New Roman" w:hAnsi="Times New Roman" w:cs="Times New Roman"/>
          <w:sz w:val="28"/>
          <w:szCs w:val="28"/>
          <w:lang w:val="ro-RO"/>
        </w:rPr>
        <w:t xml:space="preserve"> </w:t>
      </w:r>
      <w:r w:rsidR="00BE1ABF" w:rsidRPr="003A3016">
        <w:rPr>
          <w:rFonts w:ascii="Times New Roman" w:hAnsi="Times New Roman" w:cs="Times New Roman"/>
          <w:sz w:val="28"/>
          <w:szCs w:val="28"/>
          <w:lang w:val="ro-RO"/>
        </w:rPr>
        <w:t>cet</w:t>
      </w:r>
      <w:r w:rsidR="0082253E" w:rsidRPr="003A3016">
        <w:rPr>
          <w:rFonts w:ascii="Times New Roman" w:hAnsi="Times New Roman" w:cs="Times New Roman"/>
          <w:sz w:val="28"/>
          <w:szCs w:val="28"/>
          <w:lang w:val="ro-RO"/>
        </w:rPr>
        <w:t>ăț</w:t>
      </w:r>
      <w:r w:rsidR="00BE1ABF" w:rsidRPr="003A3016">
        <w:rPr>
          <w:rFonts w:ascii="Times New Roman" w:hAnsi="Times New Roman" w:cs="Times New Roman"/>
          <w:sz w:val="28"/>
          <w:szCs w:val="28"/>
          <w:lang w:val="ro-RO"/>
        </w:rPr>
        <w:t>enii români</w:t>
      </w:r>
      <w:r w:rsidR="00DB3488" w:rsidRPr="003A3016">
        <w:rPr>
          <w:rFonts w:ascii="Times New Roman" w:hAnsi="Times New Roman" w:cs="Times New Roman"/>
          <w:sz w:val="28"/>
          <w:szCs w:val="28"/>
          <w:lang w:val="ro-RO"/>
        </w:rPr>
        <w:t xml:space="preserve"> </w:t>
      </w:r>
      <w:r w:rsidR="00772F9A" w:rsidRPr="003A3016">
        <w:rPr>
          <w:rFonts w:ascii="Times New Roman" w:hAnsi="Times New Roman" w:cs="Times New Roman"/>
          <w:sz w:val="28"/>
          <w:szCs w:val="28"/>
          <w:lang w:val="ro-RO"/>
        </w:rPr>
        <w:t>și membrii de familie ai acestora vaccinați</w:t>
      </w:r>
      <w:r w:rsidR="009B2C92" w:rsidRPr="003A3016">
        <w:rPr>
          <w:rFonts w:ascii="Times New Roman" w:hAnsi="Times New Roman" w:cs="Times New Roman"/>
          <w:sz w:val="28"/>
          <w:szCs w:val="28"/>
          <w:lang w:val="ro-RO"/>
        </w:rPr>
        <w:t xml:space="preserve"> în state terțe, cu un vaccin din lista vaccinurilor acceptate de către România</w:t>
      </w:r>
      <w:r w:rsidR="00B1159D" w:rsidRPr="003A3016">
        <w:rPr>
          <w:rFonts w:ascii="Times New Roman" w:hAnsi="Times New Roman" w:cs="Times New Roman"/>
          <w:sz w:val="28"/>
          <w:szCs w:val="28"/>
          <w:lang w:val="ro-RO"/>
        </w:rPr>
        <w:t xml:space="preserve"> stabilită conform dispozițiilor art.</w:t>
      </w:r>
      <w:r w:rsidR="00957BB2" w:rsidRPr="003A3016">
        <w:rPr>
          <w:rFonts w:ascii="Times New Roman" w:hAnsi="Times New Roman" w:cs="Times New Roman"/>
          <w:sz w:val="28"/>
          <w:szCs w:val="28"/>
          <w:lang w:val="ro-RO"/>
        </w:rPr>
        <w:t>2</w:t>
      </w:r>
      <w:r w:rsidR="00B1159D" w:rsidRPr="003A3016">
        <w:rPr>
          <w:rFonts w:ascii="Times New Roman" w:hAnsi="Times New Roman" w:cs="Times New Roman"/>
          <w:sz w:val="28"/>
          <w:szCs w:val="28"/>
          <w:lang w:val="ro-RO"/>
        </w:rPr>
        <w:t xml:space="preserve"> alin. (1)  </w:t>
      </w:r>
      <w:r w:rsidR="00957BB2" w:rsidRPr="003A3016">
        <w:rPr>
          <w:rFonts w:ascii="Times New Roman" w:hAnsi="Times New Roman" w:cs="Times New Roman"/>
          <w:sz w:val="28"/>
          <w:szCs w:val="28"/>
          <w:lang w:val="ro-RO"/>
        </w:rPr>
        <w:t>lit.e)</w:t>
      </w:r>
      <w:r w:rsidR="00BA49F3" w:rsidRPr="003A3016">
        <w:rPr>
          <w:rFonts w:ascii="Times New Roman" w:hAnsi="Times New Roman" w:cs="Times New Roman"/>
          <w:sz w:val="28"/>
          <w:szCs w:val="28"/>
          <w:lang w:val="ro-RO"/>
        </w:rPr>
        <w:t>;</w:t>
      </w:r>
    </w:p>
    <w:p w14:paraId="2F4CE346" w14:textId="6FACBF95" w:rsidR="00A772FB" w:rsidRPr="003A3016" w:rsidRDefault="00133166" w:rsidP="00C51E56">
      <w:pPr>
        <w:pStyle w:val="Listparagraf"/>
        <w:spacing w:after="0" w:line="360" w:lineRule="auto"/>
        <w:ind w:left="0" w:firstLine="851"/>
        <w:jc w:val="both"/>
        <w:rPr>
          <w:rFonts w:ascii="Times New Roman" w:hAnsi="Times New Roman" w:cs="Times New Roman"/>
          <w:sz w:val="28"/>
          <w:szCs w:val="28"/>
          <w:lang w:val="ro-RO"/>
        </w:rPr>
      </w:pPr>
      <w:r w:rsidRPr="003A3016">
        <w:rPr>
          <w:rFonts w:ascii="Times New Roman" w:hAnsi="Times New Roman" w:cs="Times New Roman"/>
          <w:sz w:val="28"/>
          <w:szCs w:val="28"/>
          <w:lang w:val="ro-RO"/>
        </w:rPr>
        <w:t>d</w:t>
      </w:r>
      <w:r w:rsidR="00BF4927" w:rsidRPr="003A3016">
        <w:rPr>
          <w:rFonts w:ascii="Times New Roman" w:hAnsi="Times New Roman" w:cs="Times New Roman"/>
          <w:sz w:val="28"/>
          <w:szCs w:val="28"/>
          <w:lang w:val="ro-RO"/>
        </w:rPr>
        <w:t>)</w:t>
      </w:r>
      <w:r w:rsidR="009B2C92" w:rsidRPr="003A3016">
        <w:rPr>
          <w:rFonts w:ascii="Times New Roman" w:hAnsi="Times New Roman" w:cs="Times New Roman"/>
          <w:sz w:val="28"/>
          <w:szCs w:val="28"/>
          <w:lang w:val="ro-RO"/>
        </w:rPr>
        <w:t xml:space="preserve"> </w:t>
      </w:r>
      <w:r w:rsidR="00BF4927" w:rsidRPr="003A3016">
        <w:rPr>
          <w:rFonts w:ascii="Times New Roman" w:hAnsi="Times New Roman" w:cs="Times New Roman"/>
          <w:sz w:val="28"/>
          <w:szCs w:val="28"/>
          <w:lang w:val="ro-RO"/>
        </w:rPr>
        <w:t>resortisanții</w:t>
      </w:r>
      <w:r w:rsidR="00A772FB" w:rsidRPr="003A3016">
        <w:rPr>
          <w:rFonts w:ascii="Times New Roman" w:hAnsi="Times New Roman" w:cs="Times New Roman"/>
          <w:sz w:val="28"/>
          <w:szCs w:val="28"/>
          <w:lang w:val="ro-RO"/>
        </w:rPr>
        <w:t xml:space="preserve"> </w:t>
      </w:r>
      <w:r w:rsidR="00AB7039" w:rsidRPr="003A3016">
        <w:rPr>
          <w:rFonts w:ascii="Times New Roman" w:hAnsi="Times New Roman" w:cs="Times New Roman"/>
          <w:sz w:val="28"/>
          <w:szCs w:val="28"/>
          <w:lang w:val="ro-RO"/>
        </w:rPr>
        <w:t xml:space="preserve">țărilor terțe aflați în situația </w:t>
      </w:r>
      <w:r w:rsidR="00A772FB" w:rsidRPr="003A3016">
        <w:rPr>
          <w:rFonts w:ascii="Times New Roman" w:hAnsi="Times New Roman" w:cs="Times New Roman"/>
          <w:sz w:val="28"/>
          <w:szCs w:val="28"/>
          <w:lang w:val="ro-RO"/>
        </w:rPr>
        <w:t xml:space="preserve">cu </w:t>
      </w:r>
      <w:r w:rsidR="00CB7BC6" w:rsidRPr="003A3016">
        <w:rPr>
          <w:rFonts w:ascii="Times New Roman" w:hAnsi="Times New Roman" w:cs="Times New Roman"/>
          <w:sz w:val="28"/>
          <w:szCs w:val="28"/>
          <w:lang w:val="ro-RO"/>
        </w:rPr>
        <w:t xml:space="preserve">drept de </w:t>
      </w:r>
      <w:r w:rsidR="00A772FB" w:rsidRPr="003A3016">
        <w:rPr>
          <w:rFonts w:ascii="Times New Roman" w:hAnsi="Times New Roman" w:cs="Times New Roman"/>
          <w:sz w:val="28"/>
          <w:szCs w:val="28"/>
          <w:lang w:val="ro-RO"/>
        </w:rPr>
        <w:t>sedere legal</w:t>
      </w:r>
      <w:r w:rsidR="003D6978" w:rsidRPr="003A3016">
        <w:rPr>
          <w:rFonts w:ascii="Times New Roman" w:hAnsi="Times New Roman" w:cs="Times New Roman"/>
          <w:sz w:val="28"/>
          <w:szCs w:val="28"/>
          <w:lang w:val="ro-RO"/>
        </w:rPr>
        <w:t>ă</w:t>
      </w:r>
      <w:r w:rsidR="00A772FB" w:rsidRPr="003A3016">
        <w:rPr>
          <w:rFonts w:ascii="Times New Roman" w:hAnsi="Times New Roman" w:cs="Times New Roman"/>
          <w:sz w:val="28"/>
          <w:szCs w:val="28"/>
          <w:lang w:val="ro-RO"/>
        </w:rPr>
        <w:t xml:space="preserve"> pe teritoriul Rom</w:t>
      </w:r>
      <w:r w:rsidR="00772F9A" w:rsidRPr="003A3016">
        <w:rPr>
          <w:rFonts w:ascii="Times New Roman" w:hAnsi="Times New Roman" w:cs="Times New Roman"/>
          <w:sz w:val="28"/>
          <w:szCs w:val="28"/>
          <w:lang w:val="ro-RO"/>
        </w:rPr>
        <w:t>â</w:t>
      </w:r>
      <w:r w:rsidR="00A772FB" w:rsidRPr="003A3016">
        <w:rPr>
          <w:rFonts w:ascii="Times New Roman" w:hAnsi="Times New Roman" w:cs="Times New Roman"/>
          <w:sz w:val="28"/>
          <w:szCs w:val="28"/>
          <w:lang w:val="ro-RO"/>
        </w:rPr>
        <w:t xml:space="preserve">niei </w:t>
      </w:r>
      <w:r w:rsidR="00BF4927" w:rsidRPr="003A3016">
        <w:rPr>
          <w:rFonts w:ascii="Times New Roman" w:hAnsi="Times New Roman" w:cs="Times New Roman"/>
          <w:sz w:val="28"/>
          <w:szCs w:val="28"/>
          <w:lang w:val="ro-RO"/>
        </w:rPr>
        <w:t>precum și beneficiarii art</w:t>
      </w:r>
      <w:r w:rsidR="00B90F7C" w:rsidRPr="003A3016">
        <w:rPr>
          <w:rFonts w:ascii="Times New Roman" w:hAnsi="Times New Roman" w:cs="Times New Roman"/>
          <w:sz w:val="28"/>
          <w:szCs w:val="28"/>
          <w:lang w:val="ro-RO"/>
        </w:rPr>
        <w:t>icolului</w:t>
      </w:r>
      <w:r w:rsidR="00BF4927" w:rsidRPr="003A3016">
        <w:rPr>
          <w:rFonts w:ascii="Times New Roman" w:hAnsi="Times New Roman" w:cs="Times New Roman"/>
          <w:sz w:val="28"/>
          <w:szCs w:val="28"/>
          <w:lang w:val="ro-RO"/>
        </w:rPr>
        <w:t xml:space="preserve"> 50</w:t>
      </w:r>
      <w:r w:rsidR="00537F36" w:rsidRPr="003A3016">
        <w:rPr>
          <w:rFonts w:ascii="Times New Roman" w:hAnsi="Times New Roman" w:cs="Times New Roman"/>
          <w:sz w:val="28"/>
          <w:szCs w:val="28"/>
          <w:lang w:val="ro-RO"/>
        </w:rPr>
        <w:t xml:space="preserve"> din </w:t>
      </w:r>
      <w:r w:rsidR="00BF4927" w:rsidRPr="003A3016">
        <w:rPr>
          <w:rFonts w:ascii="Times New Roman" w:hAnsi="Times New Roman" w:cs="Times New Roman"/>
          <w:sz w:val="28"/>
          <w:szCs w:val="28"/>
          <w:lang w:val="ro-RO"/>
        </w:rPr>
        <w:t>T</w:t>
      </w:r>
      <w:r w:rsidR="000A6F0F" w:rsidRPr="003A3016">
        <w:rPr>
          <w:rFonts w:ascii="Times New Roman" w:hAnsi="Times New Roman" w:cs="Times New Roman"/>
          <w:sz w:val="28"/>
          <w:szCs w:val="28"/>
          <w:lang w:val="ro-RO"/>
        </w:rPr>
        <w:t>ratatul privind Uniunea Europeană</w:t>
      </w:r>
      <w:r w:rsidR="00BF4927" w:rsidRPr="003A3016">
        <w:rPr>
          <w:rFonts w:ascii="Times New Roman" w:hAnsi="Times New Roman" w:cs="Times New Roman"/>
          <w:sz w:val="28"/>
          <w:szCs w:val="28"/>
          <w:lang w:val="ro-RO"/>
        </w:rPr>
        <w:t>,</w:t>
      </w:r>
      <w:r w:rsidR="00A772FB" w:rsidRPr="003A3016">
        <w:rPr>
          <w:rFonts w:ascii="Times New Roman" w:hAnsi="Times New Roman" w:cs="Times New Roman"/>
          <w:sz w:val="28"/>
          <w:szCs w:val="28"/>
          <w:lang w:val="ro-RO"/>
        </w:rPr>
        <w:t xml:space="preserve"> vaccinati cu un </w:t>
      </w:r>
      <w:r w:rsidR="003419F4" w:rsidRPr="003A3016">
        <w:rPr>
          <w:rFonts w:ascii="Times New Roman" w:hAnsi="Times New Roman" w:cs="Times New Roman"/>
          <w:sz w:val="28"/>
          <w:szCs w:val="28"/>
          <w:lang w:val="ro-RO"/>
        </w:rPr>
        <w:t xml:space="preserve">vaccin </w:t>
      </w:r>
      <w:r w:rsidR="00E376C4" w:rsidRPr="003A3016">
        <w:rPr>
          <w:rFonts w:ascii="Times New Roman" w:hAnsi="Times New Roman" w:cs="Times New Roman"/>
          <w:sz w:val="28"/>
          <w:szCs w:val="28"/>
          <w:lang w:val="ro-RO"/>
        </w:rPr>
        <w:t>din lista vaccinurilor acceptate de către România</w:t>
      </w:r>
      <w:r w:rsidR="00130FD8" w:rsidRPr="003A3016">
        <w:rPr>
          <w:rFonts w:ascii="Times New Roman" w:hAnsi="Times New Roman" w:cs="Times New Roman"/>
          <w:sz w:val="28"/>
          <w:szCs w:val="28"/>
          <w:lang w:val="ro-RO"/>
        </w:rPr>
        <w:t>.</w:t>
      </w:r>
      <w:r w:rsidR="00690146" w:rsidRPr="003A3016">
        <w:rPr>
          <w:rFonts w:ascii="Times New Roman" w:hAnsi="Times New Roman" w:cs="Times New Roman"/>
          <w:sz w:val="28"/>
          <w:szCs w:val="28"/>
          <w:lang w:val="ro-RO"/>
        </w:rPr>
        <w:t>”</w:t>
      </w:r>
    </w:p>
    <w:bookmarkEnd w:id="1"/>
    <w:p w14:paraId="7B20ED09" w14:textId="7B1CD5A0" w:rsidR="00593F2A" w:rsidRPr="003A3016" w:rsidRDefault="00593F2A" w:rsidP="003A3016">
      <w:pPr>
        <w:pStyle w:val="Listparagraf"/>
        <w:spacing w:after="0" w:line="360" w:lineRule="auto"/>
        <w:ind w:left="0"/>
        <w:jc w:val="both"/>
        <w:rPr>
          <w:rFonts w:ascii="Times New Roman" w:hAnsi="Times New Roman" w:cs="Times New Roman"/>
          <w:sz w:val="28"/>
          <w:szCs w:val="28"/>
          <w:lang w:val="ro-RO"/>
        </w:rPr>
      </w:pPr>
    </w:p>
    <w:p w14:paraId="2980675B" w14:textId="3261FAE6" w:rsidR="00341B3E" w:rsidRPr="003A3016" w:rsidRDefault="00130FD8" w:rsidP="00C51E56">
      <w:pPr>
        <w:pStyle w:val="Listparagraf"/>
        <w:numPr>
          <w:ilvl w:val="0"/>
          <w:numId w:val="14"/>
        </w:numPr>
        <w:spacing w:after="0" w:line="360" w:lineRule="auto"/>
        <w:ind w:left="0" w:firstLine="567"/>
        <w:jc w:val="both"/>
        <w:rPr>
          <w:rFonts w:ascii="Times New Roman" w:hAnsi="Times New Roman" w:cs="Times New Roman"/>
          <w:b/>
          <w:sz w:val="28"/>
          <w:szCs w:val="28"/>
          <w:lang w:val="ro-RO"/>
        </w:rPr>
      </w:pPr>
      <w:bookmarkStart w:id="2" w:name="_Hlk94089347"/>
      <w:r w:rsidRPr="003A3016">
        <w:rPr>
          <w:rFonts w:ascii="Times New Roman" w:hAnsi="Times New Roman" w:cs="Times New Roman"/>
          <w:b/>
          <w:sz w:val="28"/>
          <w:szCs w:val="28"/>
          <w:lang w:val="ro-RO"/>
        </w:rPr>
        <w:t>La articolul</w:t>
      </w:r>
      <w:r w:rsidR="00772F9A" w:rsidRPr="003A3016">
        <w:rPr>
          <w:rFonts w:ascii="Times New Roman" w:hAnsi="Times New Roman" w:cs="Times New Roman"/>
          <w:b/>
          <w:sz w:val="28"/>
          <w:szCs w:val="28"/>
          <w:lang w:val="ro-RO"/>
        </w:rPr>
        <w:t xml:space="preserve"> </w:t>
      </w:r>
      <w:r w:rsidR="00341B3E" w:rsidRPr="003A3016">
        <w:rPr>
          <w:rFonts w:ascii="Times New Roman" w:hAnsi="Times New Roman" w:cs="Times New Roman"/>
          <w:b/>
          <w:sz w:val="28"/>
          <w:szCs w:val="28"/>
          <w:lang w:val="ro-RO"/>
        </w:rPr>
        <w:t>4</w:t>
      </w:r>
      <w:r w:rsidR="00C51E56">
        <w:rPr>
          <w:rFonts w:ascii="Times New Roman" w:hAnsi="Times New Roman" w:cs="Times New Roman"/>
          <w:b/>
          <w:sz w:val="28"/>
          <w:szCs w:val="28"/>
          <w:lang w:val="ro-RO"/>
        </w:rPr>
        <w:t>,</w:t>
      </w:r>
      <w:r w:rsidR="00341B3E" w:rsidRPr="003A3016">
        <w:rPr>
          <w:rFonts w:ascii="Times New Roman" w:hAnsi="Times New Roman" w:cs="Times New Roman"/>
          <w:b/>
          <w:sz w:val="28"/>
          <w:szCs w:val="28"/>
          <w:lang w:val="ro-RO"/>
        </w:rPr>
        <w:t xml:space="preserve"> alin</w:t>
      </w:r>
      <w:r w:rsidRPr="003A3016">
        <w:rPr>
          <w:rFonts w:ascii="Times New Roman" w:hAnsi="Times New Roman" w:cs="Times New Roman"/>
          <w:b/>
          <w:sz w:val="28"/>
          <w:szCs w:val="28"/>
          <w:lang w:val="ro-RO"/>
        </w:rPr>
        <w:t>eatul</w:t>
      </w:r>
      <w:r w:rsidR="003F7380" w:rsidRPr="003A3016">
        <w:rPr>
          <w:rFonts w:ascii="Times New Roman" w:hAnsi="Times New Roman" w:cs="Times New Roman"/>
          <w:b/>
          <w:sz w:val="28"/>
          <w:szCs w:val="28"/>
          <w:lang w:val="ro-RO"/>
        </w:rPr>
        <w:t xml:space="preserve"> (4)</w:t>
      </w:r>
      <w:r w:rsidR="00772F9A" w:rsidRPr="003A3016">
        <w:rPr>
          <w:rFonts w:ascii="Times New Roman" w:hAnsi="Times New Roman" w:cs="Times New Roman"/>
          <w:b/>
          <w:sz w:val="28"/>
          <w:szCs w:val="28"/>
          <w:lang w:val="ro-RO"/>
        </w:rPr>
        <w:t xml:space="preserve"> </w:t>
      </w:r>
      <w:r w:rsidR="00341B3E" w:rsidRPr="003A3016">
        <w:rPr>
          <w:rFonts w:ascii="Times New Roman" w:hAnsi="Times New Roman" w:cs="Times New Roman"/>
          <w:b/>
          <w:sz w:val="28"/>
          <w:szCs w:val="28"/>
          <w:lang w:val="ro-RO"/>
        </w:rPr>
        <w:t>se modifică și va avea următorul cuprins:</w:t>
      </w:r>
    </w:p>
    <w:bookmarkEnd w:id="2"/>
    <w:p w14:paraId="2F9F1619" w14:textId="0109A98F" w:rsidR="0012209C" w:rsidRPr="003A3016" w:rsidRDefault="00C51E56" w:rsidP="00C51E56">
      <w:pPr>
        <w:spacing w:after="0" w:line="360" w:lineRule="auto"/>
        <w:ind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w:t>
      </w:r>
      <w:r w:rsidR="0012209C" w:rsidRPr="003A3016">
        <w:rPr>
          <w:rFonts w:ascii="Times New Roman" w:eastAsia="Times New Roman" w:hAnsi="Times New Roman" w:cs="Times New Roman"/>
          <w:sz w:val="28"/>
          <w:szCs w:val="28"/>
          <w:lang w:val="ro-RO"/>
        </w:rPr>
        <w:t>(4) Grupul operaţional pentru verificare, eliberare şi acceptare certificate format din personalul instituţiilor şi autorităţilor publice prevăzute la art. 2 alin. (1) şi (2) are următoarele atribuţii:</w:t>
      </w:r>
    </w:p>
    <w:p w14:paraId="24729580" w14:textId="36A4495E" w:rsidR="0012209C" w:rsidRPr="003A3016" w:rsidRDefault="0012209C" w:rsidP="00C51E56">
      <w:pPr>
        <w:spacing w:after="0" w:line="360" w:lineRule="auto"/>
        <w:ind w:firstLine="851"/>
        <w:jc w:val="both"/>
        <w:rPr>
          <w:rFonts w:ascii="Times New Roman" w:eastAsia="Times New Roman" w:hAnsi="Times New Roman" w:cs="Times New Roman"/>
          <w:sz w:val="28"/>
          <w:szCs w:val="28"/>
          <w:lang w:val="ro-RO"/>
        </w:rPr>
      </w:pPr>
      <w:r w:rsidRPr="003A3016">
        <w:rPr>
          <w:rFonts w:ascii="Times New Roman" w:hAnsi="Times New Roman" w:cs="Times New Roman"/>
          <w:sz w:val="28"/>
          <w:szCs w:val="28"/>
          <w:lang w:val="ro-RO"/>
        </w:rPr>
        <w:t xml:space="preserve">a) verificarea documentelor de vaccinare obținute de persoanele </w:t>
      </w:r>
      <w:r w:rsidR="00957BB2" w:rsidRPr="003A3016">
        <w:rPr>
          <w:rFonts w:ascii="Times New Roman" w:hAnsi="Times New Roman" w:cs="Times New Roman"/>
          <w:sz w:val="28"/>
          <w:szCs w:val="28"/>
          <w:lang w:val="ro-RO"/>
        </w:rPr>
        <w:t>prevăzute</w:t>
      </w:r>
      <w:r w:rsidRPr="003A3016">
        <w:rPr>
          <w:rFonts w:ascii="Times New Roman" w:hAnsi="Times New Roman" w:cs="Times New Roman"/>
          <w:sz w:val="28"/>
          <w:szCs w:val="28"/>
          <w:lang w:val="ro-RO"/>
        </w:rPr>
        <w:t xml:space="preserve"> la art. 3 alin. (4), pentru dozele de vaccin efectuate în alte state, din punct de vedere al concordanței cu modelul de adeverință de vaccinare din statul respectiv, precu</w:t>
      </w:r>
      <w:r w:rsidR="002F33D1">
        <w:rPr>
          <w:rFonts w:ascii="Times New Roman" w:hAnsi="Times New Roman" w:cs="Times New Roman"/>
          <w:sz w:val="28"/>
          <w:szCs w:val="28"/>
          <w:lang w:val="ro-RO"/>
        </w:rPr>
        <w:t>m și cu datele de identificare.</w:t>
      </w:r>
    </w:p>
    <w:p w14:paraId="73E32351" w14:textId="33A9A758" w:rsidR="00C51E56" w:rsidRDefault="0012209C" w:rsidP="00C51E56">
      <w:pPr>
        <w:spacing w:after="0" w:line="360" w:lineRule="auto"/>
        <w:ind w:firstLine="851"/>
        <w:jc w:val="both"/>
        <w:rPr>
          <w:rFonts w:ascii="Times New Roman" w:eastAsia="Times New Roman" w:hAnsi="Times New Roman" w:cs="Times New Roman"/>
          <w:sz w:val="28"/>
          <w:szCs w:val="28"/>
          <w:lang w:val="ro-RO"/>
        </w:rPr>
      </w:pPr>
      <w:r w:rsidRPr="003A3016">
        <w:rPr>
          <w:rFonts w:ascii="Times New Roman" w:eastAsia="Times New Roman" w:hAnsi="Times New Roman" w:cs="Times New Roman"/>
          <w:sz w:val="28"/>
          <w:szCs w:val="28"/>
          <w:lang w:val="ro-RO"/>
        </w:rPr>
        <w:t>b) preia</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solicitările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de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la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Centrul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de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preluare</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apeluri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şi</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le trimite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în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vederea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soluţionării,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în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cel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mai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scurt</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timp posibil, către instituţiile</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şi</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autorităţile</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publice</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responsabile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din</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România</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 prevăzute </w:t>
      </w:r>
      <w:r w:rsidR="002F33D1">
        <w:rPr>
          <w:rFonts w:ascii="Times New Roman" w:eastAsia="Times New Roman" w:hAnsi="Times New Roman" w:cs="Times New Roman"/>
          <w:sz w:val="28"/>
          <w:szCs w:val="28"/>
          <w:lang w:val="ro-RO"/>
        </w:rPr>
        <w:t xml:space="preserve">  </w:t>
      </w:r>
      <w:r w:rsidRPr="003A3016">
        <w:rPr>
          <w:rFonts w:ascii="Times New Roman" w:eastAsia="Times New Roman" w:hAnsi="Times New Roman" w:cs="Times New Roman"/>
          <w:sz w:val="28"/>
          <w:szCs w:val="28"/>
          <w:lang w:val="ro-RO"/>
        </w:rPr>
        <w:t xml:space="preserve">la </w:t>
      </w:r>
    </w:p>
    <w:p w14:paraId="2ABD9433" w14:textId="77777777" w:rsidR="00A151E0" w:rsidRDefault="00A151E0" w:rsidP="00C51E56">
      <w:pPr>
        <w:spacing w:after="0" w:line="360" w:lineRule="auto"/>
        <w:jc w:val="both"/>
        <w:rPr>
          <w:rFonts w:ascii="Times New Roman" w:eastAsia="Times New Roman" w:hAnsi="Times New Roman" w:cs="Times New Roman"/>
          <w:sz w:val="28"/>
          <w:szCs w:val="28"/>
          <w:lang w:val="ro-RO"/>
        </w:rPr>
      </w:pPr>
    </w:p>
    <w:p w14:paraId="663887CD" w14:textId="6BCECB7D" w:rsidR="0012209C" w:rsidRPr="003A3016" w:rsidRDefault="0012209C" w:rsidP="00C51E56">
      <w:pPr>
        <w:spacing w:after="0" w:line="360" w:lineRule="auto"/>
        <w:jc w:val="both"/>
        <w:rPr>
          <w:rFonts w:ascii="Times New Roman" w:eastAsia="Times New Roman" w:hAnsi="Times New Roman" w:cs="Times New Roman"/>
          <w:sz w:val="28"/>
          <w:szCs w:val="28"/>
          <w:lang w:val="ro-RO"/>
        </w:rPr>
      </w:pPr>
      <w:r w:rsidRPr="003A3016">
        <w:rPr>
          <w:rFonts w:ascii="Times New Roman" w:eastAsia="Times New Roman" w:hAnsi="Times New Roman" w:cs="Times New Roman"/>
          <w:sz w:val="28"/>
          <w:szCs w:val="28"/>
          <w:lang w:val="ro-RO"/>
        </w:rPr>
        <w:t>art. 1 alin. (9).”</w:t>
      </w:r>
    </w:p>
    <w:p w14:paraId="09BBA889" w14:textId="77777777" w:rsidR="002F33D1" w:rsidRDefault="002F33D1" w:rsidP="002F33D1">
      <w:pPr>
        <w:spacing w:after="0" w:line="240" w:lineRule="auto"/>
        <w:ind w:right="-85"/>
        <w:jc w:val="center"/>
        <w:rPr>
          <w:rFonts w:ascii="Times New Roman" w:eastAsia="Calibri" w:hAnsi="Times New Roman" w:cs="Times New Roman"/>
          <w:b/>
          <w:sz w:val="28"/>
          <w:szCs w:val="28"/>
          <w:lang w:val="ro-RO"/>
        </w:rPr>
      </w:pPr>
    </w:p>
    <w:p w14:paraId="7F3D5407" w14:textId="77777777" w:rsidR="002F33D1" w:rsidRDefault="002F33D1" w:rsidP="002F33D1">
      <w:pPr>
        <w:spacing w:after="0" w:line="240" w:lineRule="auto"/>
        <w:ind w:right="-85"/>
        <w:jc w:val="center"/>
        <w:rPr>
          <w:rFonts w:ascii="Times New Roman" w:eastAsia="Calibri" w:hAnsi="Times New Roman" w:cs="Times New Roman"/>
          <w:b/>
          <w:sz w:val="28"/>
          <w:szCs w:val="28"/>
          <w:lang w:val="ro-RO"/>
        </w:rPr>
      </w:pPr>
    </w:p>
    <w:p w14:paraId="500D2696" w14:textId="77777777" w:rsidR="002F33D1" w:rsidRPr="00397C22" w:rsidRDefault="002F33D1" w:rsidP="002F33D1">
      <w:pPr>
        <w:spacing w:after="0" w:line="240" w:lineRule="auto"/>
        <w:ind w:right="-85"/>
        <w:jc w:val="center"/>
        <w:rPr>
          <w:rFonts w:ascii="Times New Roman" w:eastAsia="Calibri" w:hAnsi="Times New Roman" w:cs="Times New Roman"/>
          <w:b/>
          <w:sz w:val="28"/>
          <w:szCs w:val="28"/>
          <w:lang w:val="ro-RO"/>
        </w:rPr>
      </w:pPr>
      <w:r w:rsidRPr="00397C22">
        <w:rPr>
          <w:rFonts w:ascii="Times New Roman" w:eastAsia="Calibri" w:hAnsi="Times New Roman" w:cs="Times New Roman"/>
          <w:b/>
          <w:sz w:val="28"/>
          <w:szCs w:val="28"/>
          <w:lang w:val="ro-RO"/>
        </w:rPr>
        <w:t>PRIM – MINISTRU</w:t>
      </w:r>
    </w:p>
    <w:p w14:paraId="238E2960" w14:textId="77777777" w:rsidR="002F33D1" w:rsidRPr="00397C22" w:rsidRDefault="002F33D1" w:rsidP="002F33D1">
      <w:pPr>
        <w:spacing w:after="0" w:line="240" w:lineRule="auto"/>
        <w:ind w:right="-85"/>
        <w:jc w:val="center"/>
        <w:rPr>
          <w:rFonts w:ascii="Times New Roman" w:eastAsia="Calibri" w:hAnsi="Times New Roman" w:cs="Times New Roman"/>
          <w:b/>
          <w:sz w:val="28"/>
          <w:szCs w:val="28"/>
          <w:lang w:val="ro-RO"/>
        </w:rPr>
      </w:pPr>
    </w:p>
    <w:p w14:paraId="1FD61C65" w14:textId="77777777" w:rsidR="002F33D1" w:rsidRPr="00397C22" w:rsidRDefault="002F33D1" w:rsidP="002F33D1">
      <w:pPr>
        <w:spacing w:after="0" w:line="240" w:lineRule="auto"/>
        <w:ind w:right="-85"/>
        <w:jc w:val="center"/>
        <w:rPr>
          <w:rFonts w:ascii="Times New Roman" w:eastAsia="Calibri" w:hAnsi="Times New Roman" w:cs="Times New Roman"/>
          <w:b/>
          <w:sz w:val="28"/>
          <w:szCs w:val="28"/>
          <w:lang w:val="ro-RO"/>
        </w:rPr>
      </w:pPr>
    </w:p>
    <w:p w14:paraId="740C2455" w14:textId="77777777" w:rsidR="002F33D1" w:rsidRPr="00397C22" w:rsidRDefault="002F33D1" w:rsidP="002F33D1">
      <w:pPr>
        <w:spacing w:after="0" w:line="240" w:lineRule="auto"/>
        <w:ind w:right="-85"/>
        <w:jc w:val="center"/>
        <w:rPr>
          <w:rFonts w:ascii="Times New Roman" w:eastAsia="Calibri" w:hAnsi="Times New Roman" w:cs="Times New Roman"/>
          <w:b/>
          <w:sz w:val="28"/>
          <w:szCs w:val="28"/>
          <w:lang w:val="ro-RO"/>
        </w:rPr>
      </w:pPr>
    </w:p>
    <w:p w14:paraId="10DAC253" w14:textId="77777777" w:rsidR="002F33D1" w:rsidRPr="00397C22" w:rsidRDefault="002F33D1" w:rsidP="002F33D1">
      <w:pPr>
        <w:spacing w:after="0" w:line="240" w:lineRule="auto"/>
        <w:ind w:right="-85"/>
        <w:jc w:val="center"/>
        <w:rPr>
          <w:rFonts w:ascii="Times New Roman" w:eastAsia="Calibri" w:hAnsi="Times New Roman" w:cs="Times New Roman"/>
          <w:b/>
          <w:sz w:val="28"/>
          <w:szCs w:val="28"/>
          <w:lang w:val="ro-RO"/>
        </w:rPr>
      </w:pPr>
    </w:p>
    <w:p w14:paraId="335D9DEE" w14:textId="77777777" w:rsidR="002F33D1" w:rsidRPr="00397C22" w:rsidRDefault="002F33D1" w:rsidP="002F33D1">
      <w:pPr>
        <w:tabs>
          <w:tab w:val="left" w:pos="284"/>
        </w:tabs>
        <w:spacing w:after="0" w:line="240" w:lineRule="auto"/>
        <w:ind w:right="-85"/>
        <w:jc w:val="center"/>
        <w:rPr>
          <w:rFonts w:ascii="Times New Roman" w:eastAsia="Calibri" w:hAnsi="Times New Roman" w:cs="Times New Roman"/>
          <w:b/>
          <w:sz w:val="28"/>
          <w:szCs w:val="28"/>
          <w:lang w:val="ro-RO"/>
        </w:rPr>
      </w:pPr>
      <w:r w:rsidRPr="00397C22">
        <w:rPr>
          <w:rFonts w:ascii="Times New (W1)" w:eastAsia="Times New Roman" w:hAnsi="Times New (W1)" w:cs="Times New Roman"/>
          <w:b/>
          <w:bCs/>
          <w:sz w:val="28"/>
          <w:szCs w:val="28"/>
          <w:lang w:val="ro-RO"/>
        </w:rPr>
        <w:t>NICOLAE-IONEL CIUCĂ</w:t>
      </w:r>
    </w:p>
    <w:p w14:paraId="29807AA5" w14:textId="77777777" w:rsidR="002F33D1" w:rsidRDefault="002F33D1" w:rsidP="002F33D1">
      <w:pPr>
        <w:tabs>
          <w:tab w:val="left" w:pos="284"/>
        </w:tabs>
        <w:spacing w:after="0" w:line="240" w:lineRule="auto"/>
        <w:ind w:right="-85"/>
        <w:jc w:val="right"/>
        <w:rPr>
          <w:rFonts w:ascii="Times New Roman" w:eastAsia="Calibri" w:hAnsi="Times New Roman" w:cs="Times New Roman"/>
          <w:b/>
          <w:sz w:val="28"/>
          <w:szCs w:val="28"/>
          <w:u w:val="single"/>
          <w:lang w:val="ro-RO"/>
        </w:rPr>
      </w:pPr>
    </w:p>
    <w:p w14:paraId="40EDD4D9" w14:textId="77777777" w:rsidR="002F33D1" w:rsidRDefault="002F33D1" w:rsidP="002F33D1">
      <w:pPr>
        <w:tabs>
          <w:tab w:val="left" w:pos="284"/>
        </w:tabs>
        <w:spacing w:after="0" w:line="240" w:lineRule="auto"/>
        <w:ind w:right="-85"/>
        <w:jc w:val="right"/>
        <w:rPr>
          <w:rFonts w:ascii="Times New Roman" w:eastAsia="Calibri" w:hAnsi="Times New Roman" w:cs="Times New Roman"/>
          <w:b/>
          <w:sz w:val="28"/>
          <w:szCs w:val="28"/>
          <w:u w:val="single"/>
          <w:lang w:val="ro-RO"/>
        </w:rPr>
      </w:pPr>
    </w:p>
    <w:p w14:paraId="7F0B588D" w14:textId="77777777" w:rsidR="002F33D1" w:rsidRDefault="002F33D1" w:rsidP="002F33D1">
      <w:pPr>
        <w:tabs>
          <w:tab w:val="left" w:pos="284"/>
        </w:tabs>
        <w:spacing w:after="0" w:line="240" w:lineRule="auto"/>
        <w:ind w:right="-85"/>
        <w:jc w:val="right"/>
        <w:rPr>
          <w:rFonts w:ascii="Times New Roman" w:eastAsia="Calibri" w:hAnsi="Times New Roman" w:cs="Times New Roman"/>
          <w:b/>
          <w:sz w:val="28"/>
          <w:szCs w:val="28"/>
          <w:u w:val="single"/>
          <w:lang w:val="ro-RO"/>
        </w:rPr>
      </w:pPr>
    </w:p>
    <w:p w14:paraId="7151239D" w14:textId="77777777" w:rsidR="002F33D1" w:rsidRPr="00397C22" w:rsidRDefault="002F33D1" w:rsidP="002F33D1">
      <w:pPr>
        <w:tabs>
          <w:tab w:val="left" w:pos="284"/>
        </w:tabs>
        <w:spacing w:after="0" w:line="240" w:lineRule="auto"/>
        <w:ind w:right="-85"/>
        <w:jc w:val="right"/>
        <w:rPr>
          <w:rFonts w:ascii="Times New Roman" w:eastAsia="Calibri" w:hAnsi="Times New Roman" w:cs="Times New Roman"/>
          <w:b/>
          <w:sz w:val="28"/>
          <w:szCs w:val="28"/>
          <w:lang w:val="ro-RO"/>
        </w:rPr>
      </w:pPr>
      <w:r w:rsidRPr="00397C22">
        <w:rPr>
          <w:rFonts w:ascii="Times New Roman" w:eastAsia="Calibri" w:hAnsi="Times New Roman" w:cs="Times New Roman"/>
          <w:b/>
          <w:sz w:val="28"/>
          <w:szCs w:val="28"/>
          <w:u w:val="single"/>
          <w:lang w:val="ro-RO"/>
        </w:rPr>
        <w:t>Contrasemnează</w:t>
      </w:r>
      <w:r w:rsidRPr="00397C22">
        <w:rPr>
          <w:rFonts w:ascii="Times New Roman" w:eastAsia="Calibri" w:hAnsi="Times New Roman" w:cs="Times New Roman"/>
          <w:b/>
          <w:sz w:val="28"/>
          <w:szCs w:val="28"/>
          <w:lang w:val="ro-RO"/>
        </w:rPr>
        <w:t>:</w:t>
      </w:r>
    </w:p>
    <w:p w14:paraId="50D02AC1" w14:textId="77777777" w:rsidR="002F33D1" w:rsidRPr="00397C22" w:rsidRDefault="002F33D1" w:rsidP="002F33D1">
      <w:pPr>
        <w:spacing w:after="0" w:line="240" w:lineRule="auto"/>
        <w:jc w:val="right"/>
        <w:rPr>
          <w:rFonts w:ascii="Times New Roman" w:eastAsia="Times New Roman" w:hAnsi="Times New Roman" w:cs="Times New Roman"/>
          <w:bCs/>
          <w:sz w:val="28"/>
          <w:szCs w:val="28"/>
          <w:lang w:val="ro-RO"/>
        </w:rPr>
      </w:pPr>
    </w:p>
    <w:p w14:paraId="5D051D88" w14:textId="77777777" w:rsidR="002F33D1" w:rsidRPr="00A307DB" w:rsidRDefault="002F33D1" w:rsidP="002F33D1">
      <w:pPr>
        <w:spacing w:after="0" w:line="240" w:lineRule="auto"/>
        <w:jc w:val="right"/>
        <w:rPr>
          <w:rFonts w:ascii="Times New Roman" w:eastAsia="Times New Roman" w:hAnsi="Times New Roman" w:cs="Times New Roman"/>
          <w:bCs/>
          <w:sz w:val="28"/>
          <w:szCs w:val="28"/>
          <w:lang w:val="ro-RO"/>
        </w:rPr>
      </w:pPr>
      <w:r w:rsidRPr="00A307DB">
        <w:rPr>
          <w:rFonts w:ascii="Times New Roman" w:eastAsia="Times New Roman" w:hAnsi="Times New Roman" w:cs="Times New Roman"/>
          <w:bCs/>
          <w:sz w:val="28"/>
          <w:szCs w:val="28"/>
          <w:lang w:val="ro-RO"/>
        </w:rPr>
        <w:t>Ministrul sănătății</w:t>
      </w:r>
    </w:p>
    <w:p w14:paraId="284AC812" w14:textId="77777777" w:rsidR="002F33D1" w:rsidRPr="00A307DB" w:rsidRDefault="002F33D1" w:rsidP="002F33D1">
      <w:pPr>
        <w:tabs>
          <w:tab w:val="left" w:pos="0"/>
        </w:tabs>
        <w:spacing w:after="0" w:line="240" w:lineRule="auto"/>
        <w:jc w:val="right"/>
        <w:rPr>
          <w:rFonts w:ascii="Times New Roman" w:eastAsia="Times New Roman" w:hAnsi="Times New Roman" w:cs="Times New Roman"/>
          <w:b/>
          <w:bCs/>
          <w:sz w:val="28"/>
          <w:szCs w:val="28"/>
          <w:lang w:val="ro-RO"/>
        </w:rPr>
      </w:pPr>
      <w:r w:rsidRPr="00A307DB">
        <w:rPr>
          <w:rFonts w:ascii="Times New Roman" w:eastAsia="Times New Roman" w:hAnsi="Times New Roman" w:cs="Times New Roman"/>
          <w:b/>
          <w:bCs/>
          <w:sz w:val="28"/>
          <w:szCs w:val="28"/>
          <w:lang w:val="ro-RO"/>
        </w:rPr>
        <w:t>Alexandru Rafila</w:t>
      </w:r>
    </w:p>
    <w:p w14:paraId="57EA0FF6" w14:textId="77777777" w:rsidR="002F33D1" w:rsidRPr="00A307DB" w:rsidRDefault="002F33D1" w:rsidP="002F33D1">
      <w:pPr>
        <w:spacing w:after="0" w:line="240" w:lineRule="auto"/>
        <w:jc w:val="right"/>
        <w:rPr>
          <w:rFonts w:ascii="Times New Roman" w:eastAsia="Times New Roman" w:hAnsi="Times New Roman" w:cs="Times New Roman"/>
          <w:bCs/>
          <w:color w:val="000000"/>
          <w:sz w:val="28"/>
          <w:szCs w:val="28"/>
          <w:lang w:val="ro-RO"/>
        </w:rPr>
      </w:pPr>
    </w:p>
    <w:p w14:paraId="49733DC3" w14:textId="77777777" w:rsidR="002F33D1" w:rsidRPr="00A307DB" w:rsidRDefault="002F33D1" w:rsidP="002F33D1">
      <w:pPr>
        <w:spacing w:after="0" w:line="240" w:lineRule="auto"/>
        <w:jc w:val="right"/>
        <w:rPr>
          <w:rFonts w:ascii="Times New Roman" w:eastAsia="Times New Roman" w:hAnsi="Times New Roman" w:cs="Times New Roman"/>
          <w:bCs/>
          <w:color w:val="000000"/>
          <w:sz w:val="28"/>
          <w:szCs w:val="28"/>
          <w:lang w:val="ro-RO"/>
        </w:rPr>
      </w:pPr>
    </w:p>
    <w:p w14:paraId="6515432B" w14:textId="77777777" w:rsidR="002F33D1" w:rsidRPr="00A307DB" w:rsidRDefault="002F33D1" w:rsidP="002F33D1">
      <w:pPr>
        <w:spacing w:after="0" w:line="240" w:lineRule="auto"/>
        <w:jc w:val="right"/>
        <w:rPr>
          <w:rFonts w:ascii="Times New Roman" w:eastAsia="Times New Roman" w:hAnsi="Times New Roman" w:cs="Times New Roman"/>
          <w:color w:val="000000"/>
          <w:sz w:val="28"/>
          <w:szCs w:val="28"/>
          <w:lang w:val="ro-RO"/>
        </w:rPr>
      </w:pPr>
      <w:r w:rsidRPr="00A307DB">
        <w:rPr>
          <w:rFonts w:ascii="Times New Roman" w:eastAsia="Times New Roman" w:hAnsi="Times New Roman" w:cs="Times New Roman"/>
          <w:bCs/>
          <w:color w:val="000000"/>
          <w:sz w:val="28"/>
          <w:szCs w:val="28"/>
          <w:lang w:val="ro-RO"/>
        </w:rPr>
        <w:t>Ministrul afacerilor interne</w:t>
      </w:r>
    </w:p>
    <w:p w14:paraId="7BBEC6F2" w14:textId="77777777" w:rsidR="002F33D1" w:rsidRPr="00A307DB" w:rsidRDefault="002F33D1" w:rsidP="002F33D1">
      <w:pPr>
        <w:spacing w:after="0" w:line="240" w:lineRule="auto"/>
        <w:jc w:val="right"/>
        <w:rPr>
          <w:rFonts w:ascii="Times New Roman" w:eastAsia="Times New Roman" w:hAnsi="Times New Roman" w:cs="Times New Roman"/>
          <w:b/>
          <w:bCs/>
          <w:color w:val="000000"/>
          <w:sz w:val="28"/>
          <w:szCs w:val="28"/>
          <w:lang w:val="ro-RO"/>
        </w:rPr>
      </w:pPr>
      <w:r w:rsidRPr="00A307DB">
        <w:rPr>
          <w:rFonts w:ascii="Times New Roman" w:eastAsia="Times New Roman" w:hAnsi="Times New Roman" w:cs="Times New Roman"/>
          <w:b/>
          <w:color w:val="000000"/>
          <w:sz w:val="28"/>
          <w:szCs w:val="28"/>
          <w:lang w:val="ro-RO"/>
        </w:rPr>
        <w:t>Lucian Nicolae Bode</w:t>
      </w:r>
    </w:p>
    <w:p w14:paraId="60E33B8E" w14:textId="77777777" w:rsidR="002F33D1" w:rsidRPr="00A307DB" w:rsidRDefault="002F33D1" w:rsidP="002F33D1">
      <w:pPr>
        <w:spacing w:after="0" w:line="240" w:lineRule="auto"/>
        <w:jc w:val="right"/>
        <w:rPr>
          <w:rFonts w:ascii="Times New Roman" w:eastAsia="Times New Roman" w:hAnsi="Times New Roman" w:cs="Times New Roman"/>
          <w:bCs/>
          <w:color w:val="000000"/>
          <w:sz w:val="28"/>
          <w:szCs w:val="28"/>
          <w:lang w:val="ro-RO"/>
        </w:rPr>
      </w:pPr>
    </w:p>
    <w:p w14:paraId="0870AA5B" w14:textId="77777777" w:rsidR="002F33D1" w:rsidRPr="00A307DB" w:rsidRDefault="002F33D1" w:rsidP="002F33D1">
      <w:pPr>
        <w:spacing w:after="0" w:line="240" w:lineRule="auto"/>
        <w:jc w:val="right"/>
        <w:rPr>
          <w:rFonts w:ascii="Times New Roman" w:eastAsia="Times New Roman" w:hAnsi="Times New Roman" w:cs="Times New Roman"/>
          <w:bCs/>
          <w:color w:val="000000"/>
          <w:sz w:val="28"/>
          <w:szCs w:val="28"/>
          <w:lang w:val="ro-RO"/>
        </w:rPr>
      </w:pPr>
    </w:p>
    <w:p w14:paraId="65440A85" w14:textId="77777777" w:rsidR="002F33D1" w:rsidRPr="00A307DB" w:rsidRDefault="002F33D1" w:rsidP="002F33D1">
      <w:pPr>
        <w:spacing w:after="0" w:line="240" w:lineRule="auto"/>
        <w:jc w:val="right"/>
        <w:rPr>
          <w:rFonts w:ascii="Times New Roman" w:eastAsia="Times New Roman" w:hAnsi="Times New Roman" w:cs="Times New Roman"/>
          <w:bCs/>
          <w:color w:val="000000"/>
          <w:sz w:val="28"/>
          <w:szCs w:val="28"/>
          <w:lang w:val="ro-RO"/>
        </w:rPr>
      </w:pPr>
      <w:r w:rsidRPr="00A307DB">
        <w:rPr>
          <w:rFonts w:ascii="Times New Roman" w:eastAsia="Times New Roman" w:hAnsi="Times New Roman" w:cs="Times New Roman"/>
          <w:bCs/>
          <w:color w:val="000000"/>
          <w:sz w:val="28"/>
          <w:szCs w:val="28"/>
          <w:lang w:val="ro-RO"/>
        </w:rPr>
        <w:t>Ministrul afacerilor externe</w:t>
      </w:r>
    </w:p>
    <w:p w14:paraId="7E54899F" w14:textId="77777777" w:rsidR="002F33D1" w:rsidRPr="00A307DB" w:rsidRDefault="002F33D1" w:rsidP="002F33D1">
      <w:pPr>
        <w:spacing w:after="0" w:line="240" w:lineRule="auto"/>
        <w:jc w:val="right"/>
        <w:rPr>
          <w:rFonts w:ascii="Times New Roman" w:eastAsia="Times New Roman" w:hAnsi="Times New Roman" w:cs="Times New Roman"/>
          <w:b/>
          <w:bCs/>
          <w:color w:val="000000"/>
          <w:sz w:val="28"/>
          <w:szCs w:val="28"/>
          <w:lang w:val="ro-RO"/>
        </w:rPr>
      </w:pPr>
      <w:r w:rsidRPr="00A307DB">
        <w:rPr>
          <w:rFonts w:ascii="Times New Roman" w:eastAsia="Times New Roman" w:hAnsi="Times New Roman" w:cs="Times New Roman"/>
          <w:b/>
          <w:bCs/>
          <w:color w:val="000000"/>
          <w:sz w:val="28"/>
          <w:szCs w:val="28"/>
          <w:lang w:val="ro-RO"/>
        </w:rPr>
        <w:t>Bogdan Lucian Aurescu</w:t>
      </w:r>
    </w:p>
    <w:p w14:paraId="0C309BE4" w14:textId="77777777" w:rsidR="002F33D1" w:rsidRPr="00A307DB" w:rsidRDefault="002F33D1" w:rsidP="002F33D1">
      <w:pPr>
        <w:tabs>
          <w:tab w:val="left" w:pos="284"/>
        </w:tabs>
        <w:spacing w:after="0" w:line="240" w:lineRule="auto"/>
        <w:jc w:val="right"/>
        <w:rPr>
          <w:rFonts w:ascii="Times New Roman" w:eastAsia="Calibri" w:hAnsi="Times New Roman" w:cs="Times New Roman"/>
          <w:b/>
          <w:sz w:val="28"/>
          <w:szCs w:val="28"/>
          <w:lang w:val="ro-RO"/>
        </w:rPr>
      </w:pPr>
    </w:p>
    <w:p w14:paraId="3FD92882" w14:textId="77777777" w:rsidR="002F33D1" w:rsidRPr="00A307DB" w:rsidRDefault="002F33D1" w:rsidP="002F33D1">
      <w:pPr>
        <w:tabs>
          <w:tab w:val="left" w:pos="284"/>
        </w:tabs>
        <w:spacing w:after="0" w:line="240" w:lineRule="auto"/>
        <w:jc w:val="right"/>
        <w:rPr>
          <w:rFonts w:ascii="Times New Roman" w:eastAsia="Calibri" w:hAnsi="Times New Roman" w:cs="Times New Roman"/>
          <w:b/>
          <w:sz w:val="28"/>
          <w:szCs w:val="28"/>
          <w:lang w:val="ro-RO"/>
        </w:rPr>
      </w:pPr>
    </w:p>
    <w:p w14:paraId="08F3E34A"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0F633C1E"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6D060125" w14:textId="77777777" w:rsidR="002F33D1" w:rsidRDefault="002F33D1" w:rsidP="002F33D1">
      <w:pPr>
        <w:tabs>
          <w:tab w:val="left" w:pos="284"/>
        </w:tabs>
        <w:spacing w:after="0" w:line="240" w:lineRule="auto"/>
        <w:rPr>
          <w:rFonts w:ascii="Times New Roman" w:eastAsia="Calibri" w:hAnsi="Times New Roman" w:cs="Times New Roman"/>
          <w:b/>
          <w:sz w:val="28"/>
          <w:szCs w:val="28"/>
          <w:lang w:val="ro-RO"/>
        </w:rPr>
      </w:pPr>
    </w:p>
    <w:p w14:paraId="1A66D5C4" w14:textId="77777777" w:rsidR="002F33D1" w:rsidRDefault="002F33D1" w:rsidP="002F33D1">
      <w:pPr>
        <w:tabs>
          <w:tab w:val="left" w:pos="284"/>
        </w:tabs>
        <w:spacing w:after="0" w:line="240" w:lineRule="auto"/>
        <w:rPr>
          <w:rFonts w:ascii="Times New Roman" w:eastAsia="Calibri" w:hAnsi="Times New Roman" w:cs="Times New Roman"/>
          <w:b/>
          <w:sz w:val="28"/>
          <w:szCs w:val="28"/>
          <w:lang w:val="ro-RO"/>
        </w:rPr>
      </w:pPr>
    </w:p>
    <w:p w14:paraId="76237446" w14:textId="77777777" w:rsidR="002F33D1" w:rsidRDefault="002F33D1" w:rsidP="002F33D1">
      <w:pPr>
        <w:tabs>
          <w:tab w:val="left" w:pos="284"/>
        </w:tabs>
        <w:spacing w:after="0" w:line="240" w:lineRule="auto"/>
        <w:rPr>
          <w:rFonts w:ascii="Times New Roman" w:eastAsia="Calibri" w:hAnsi="Times New Roman" w:cs="Times New Roman"/>
          <w:b/>
          <w:sz w:val="28"/>
          <w:szCs w:val="28"/>
          <w:lang w:val="ro-RO"/>
        </w:rPr>
      </w:pPr>
    </w:p>
    <w:p w14:paraId="4930AAD9" w14:textId="77777777" w:rsidR="002F33D1" w:rsidRDefault="002F33D1" w:rsidP="002F33D1">
      <w:pPr>
        <w:tabs>
          <w:tab w:val="left" w:pos="284"/>
        </w:tabs>
        <w:spacing w:after="0" w:line="240" w:lineRule="auto"/>
        <w:rPr>
          <w:rFonts w:ascii="Times New Roman" w:eastAsia="Calibri" w:hAnsi="Times New Roman" w:cs="Times New Roman"/>
          <w:b/>
          <w:sz w:val="28"/>
          <w:szCs w:val="28"/>
          <w:lang w:val="ro-RO"/>
        </w:rPr>
      </w:pPr>
    </w:p>
    <w:p w14:paraId="6B1725C4" w14:textId="77777777" w:rsidR="002F33D1" w:rsidRDefault="002F33D1" w:rsidP="002F33D1">
      <w:pPr>
        <w:tabs>
          <w:tab w:val="left" w:pos="284"/>
        </w:tabs>
        <w:spacing w:after="0" w:line="240" w:lineRule="auto"/>
        <w:rPr>
          <w:rFonts w:ascii="Times New Roman" w:eastAsia="Calibri" w:hAnsi="Times New Roman" w:cs="Times New Roman"/>
          <w:b/>
          <w:sz w:val="28"/>
          <w:szCs w:val="28"/>
          <w:lang w:val="ro-RO"/>
        </w:rPr>
      </w:pPr>
    </w:p>
    <w:p w14:paraId="7210AF5C"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052450A4"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5D364C90"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072417DE"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0EB4542D"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370E027D"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2F823B78"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p>
    <w:p w14:paraId="32303E11" w14:textId="77777777" w:rsidR="002F33D1" w:rsidRPr="00A307DB" w:rsidRDefault="002F33D1" w:rsidP="002F33D1">
      <w:pPr>
        <w:tabs>
          <w:tab w:val="left" w:pos="284"/>
        </w:tabs>
        <w:spacing w:after="0" w:line="240" w:lineRule="auto"/>
        <w:rPr>
          <w:rFonts w:ascii="Times New Roman" w:eastAsia="Calibri" w:hAnsi="Times New Roman" w:cs="Times New Roman"/>
          <w:b/>
          <w:sz w:val="28"/>
          <w:szCs w:val="28"/>
          <w:lang w:val="ro-RO"/>
        </w:rPr>
      </w:pPr>
      <w:r w:rsidRPr="00A307DB">
        <w:rPr>
          <w:rFonts w:ascii="Times New Roman" w:eastAsia="Calibri" w:hAnsi="Times New Roman" w:cs="Times New Roman"/>
          <w:b/>
          <w:sz w:val="28"/>
          <w:szCs w:val="28"/>
          <w:lang w:val="ro-RO"/>
        </w:rPr>
        <w:t xml:space="preserve">București, </w:t>
      </w:r>
    </w:p>
    <w:p w14:paraId="7FC9D2FC" w14:textId="77777777" w:rsidR="002F33D1" w:rsidRPr="00397C22" w:rsidRDefault="002F33D1" w:rsidP="002F33D1">
      <w:pPr>
        <w:tabs>
          <w:tab w:val="left" w:pos="284"/>
        </w:tabs>
        <w:spacing w:after="0" w:line="240" w:lineRule="auto"/>
        <w:rPr>
          <w:rFonts w:ascii="Times New Roman" w:eastAsia="Calibri" w:hAnsi="Times New Roman" w:cs="Times New Roman"/>
          <w:b/>
          <w:sz w:val="28"/>
          <w:szCs w:val="28"/>
          <w:lang w:val="ro-RO"/>
        </w:rPr>
      </w:pPr>
      <w:r w:rsidRPr="00A307DB">
        <w:rPr>
          <w:rFonts w:ascii="Times New Roman" w:eastAsia="Calibri" w:hAnsi="Times New Roman" w:cs="Times New Roman"/>
          <w:b/>
          <w:sz w:val="28"/>
          <w:szCs w:val="28"/>
          <w:lang w:val="ro-RO"/>
        </w:rPr>
        <w:t xml:space="preserve">Nr. </w:t>
      </w:r>
    </w:p>
    <w:sectPr w:rsidR="002F33D1" w:rsidRPr="00397C22" w:rsidSect="00C51E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5F8B9" w14:textId="77777777" w:rsidR="00080B7F" w:rsidRDefault="00080B7F" w:rsidP="003A3016">
      <w:pPr>
        <w:spacing w:after="0" w:line="240" w:lineRule="auto"/>
      </w:pPr>
      <w:r>
        <w:separator/>
      </w:r>
    </w:p>
  </w:endnote>
  <w:endnote w:type="continuationSeparator" w:id="0">
    <w:p w14:paraId="12C881F3" w14:textId="77777777" w:rsidR="00080B7F" w:rsidRDefault="00080B7F" w:rsidP="003A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813412"/>
      <w:docPartObj>
        <w:docPartGallery w:val="Page Numbers (Bottom of Page)"/>
        <w:docPartUnique/>
      </w:docPartObj>
    </w:sdtPr>
    <w:sdtEndPr>
      <w:rPr>
        <w:noProof/>
      </w:rPr>
    </w:sdtEndPr>
    <w:sdtContent>
      <w:p w14:paraId="4648E6BF" w14:textId="75F7A0FD" w:rsidR="003A3016" w:rsidRDefault="003A3016">
        <w:pPr>
          <w:pStyle w:val="Subsol"/>
          <w:jc w:val="center"/>
        </w:pPr>
        <w:r>
          <w:fldChar w:fldCharType="begin"/>
        </w:r>
        <w:r>
          <w:instrText xml:space="preserve"> PAGE   \* MERGEFORMAT </w:instrText>
        </w:r>
        <w:r>
          <w:fldChar w:fldCharType="separate"/>
        </w:r>
        <w:r w:rsidR="00100A66">
          <w:rPr>
            <w:noProof/>
          </w:rPr>
          <w:t>4</w:t>
        </w:r>
        <w:r>
          <w:rPr>
            <w:noProof/>
          </w:rPr>
          <w:fldChar w:fldCharType="end"/>
        </w:r>
      </w:p>
    </w:sdtContent>
  </w:sdt>
  <w:p w14:paraId="0205633D" w14:textId="77777777" w:rsidR="003A3016" w:rsidRDefault="003A301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9E4F6" w14:textId="77777777" w:rsidR="00080B7F" w:rsidRDefault="00080B7F" w:rsidP="003A3016">
      <w:pPr>
        <w:spacing w:after="0" w:line="240" w:lineRule="auto"/>
      </w:pPr>
      <w:r>
        <w:separator/>
      </w:r>
    </w:p>
  </w:footnote>
  <w:footnote w:type="continuationSeparator" w:id="0">
    <w:p w14:paraId="3021AC9B" w14:textId="77777777" w:rsidR="00080B7F" w:rsidRDefault="00080B7F" w:rsidP="003A3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BFA"/>
    <w:multiLevelType w:val="hybridMultilevel"/>
    <w:tmpl w:val="535430C2"/>
    <w:lvl w:ilvl="0" w:tplc="78002538">
      <w:start w:val="2"/>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2897121"/>
    <w:multiLevelType w:val="hybridMultilevel"/>
    <w:tmpl w:val="F3407C5E"/>
    <w:lvl w:ilvl="0" w:tplc="D0747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73484"/>
    <w:multiLevelType w:val="hybridMultilevel"/>
    <w:tmpl w:val="4790CB52"/>
    <w:lvl w:ilvl="0" w:tplc="2FBA6140">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E0170C0"/>
    <w:multiLevelType w:val="hybridMultilevel"/>
    <w:tmpl w:val="B96AB56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319CB"/>
    <w:multiLevelType w:val="hybridMultilevel"/>
    <w:tmpl w:val="9D7069EE"/>
    <w:lvl w:ilvl="0" w:tplc="F73EA2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93160"/>
    <w:multiLevelType w:val="hybridMultilevel"/>
    <w:tmpl w:val="10282EC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23A0598E"/>
    <w:multiLevelType w:val="hybridMultilevel"/>
    <w:tmpl w:val="F03A62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3CD"/>
    <w:multiLevelType w:val="hybridMultilevel"/>
    <w:tmpl w:val="451A89D8"/>
    <w:lvl w:ilvl="0" w:tplc="8E92E390">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325B8F"/>
    <w:multiLevelType w:val="hybridMultilevel"/>
    <w:tmpl w:val="49A48BCC"/>
    <w:lvl w:ilvl="0" w:tplc="04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B431E1"/>
    <w:multiLevelType w:val="hybridMultilevel"/>
    <w:tmpl w:val="A6BAC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46561"/>
    <w:multiLevelType w:val="hybridMultilevel"/>
    <w:tmpl w:val="8CFC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963DF"/>
    <w:multiLevelType w:val="multilevel"/>
    <w:tmpl w:val="82069FC4"/>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2" w15:restartNumberingAfterBreak="0">
    <w:nsid w:val="5FB60D68"/>
    <w:multiLevelType w:val="hybridMultilevel"/>
    <w:tmpl w:val="44D0361E"/>
    <w:lvl w:ilvl="0" w:tplc="9532250A">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EC82F29"/>
    <w:multiLevelType w:val="hybridMultilevel"/>
    <w:tmpl w:val="0746848E"/>
    <w:lvl w:ilvl="0" w:tplc="A942C0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0"/>
  </w:num>
  <w:num w:numId="3">
    <w:abstractNumId w:val="5"/>
  </w:num>
  <w:num w:numId="4">
    <w:abstractNumId w:val="13"/>
  </w:num>
  <w:num w:numId="5">
    <w:abstractNumId w:val="11"/>
  </w:num>
  <w:num w:numId="6">
    <w:abstractNumId w:val="3"/>
  </w:num>
  <w:num w:numId="7">
    <w:abstractNumId w:val="7"/>
  </w:num>
  <w:num w:numId="8">
    <w:abstractNumId w:val="1"/>
  </w:num>
  <w:num w:numId="9">
    <w:abstractNumId w:val="8"/>
  </w:num>
  <w:num w:numId="10">
    <w:abstractNumId w:val="12"/>
  </w:num>
  <w:num w:numId="11">
    <w:abstractNumId w:val="9"/>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75"/>
    <w:rsid w:val="00005F19"/>
    <w:rsid w:val="00037D9E"/>
    <w:rsid w:val="000733F7"/>
    <w:rsid w:val="00080B7F"/>
    <w:rsid w:val="000958B2"/>
    <w:rsid w:val="000A6F0F"/>
    <w:rsid w:val="000F3F8B"/>
    <w:rsid w:val="00100A66"/>
    <w:rsid w:val="00105AB1"/>
    <w:rsid w:val="0012209C"/>
    <w:rsid w:val="00130FD8"/>
    <w:rsid w:val="00131D9F"/>
    <w:rsid w:val="00133166"/>
    <w:rsid w:val="00140D04"/>
    <w:rsid w:val="00142ACE"/>
    <w:rsid w:val="00146DEA"/>
    <w:rsid w:val="0014726A"/>
    <w:rsid w:val="00165AAE"/>
    <w:rsid w:val="00174695"/>
    <w:rsid w:val="00196A83"/>
    <w:rsid w:val="001A0271"/>
    <w:rsid w:val="001A0A82"/>
    <w:rsid w:val="001B52D5"/>
    <w:rsid w:val="001B754C"/>
    <w:rsid w:val="002106F1"/>
    <w:rsid w:val="00214973"/>
    <w:rsid w:val="002214FF"/>
    <w:rsid w:val="00221ABD"/>
    <w:rsid w:val="00232EB8"/>
    <w:rsid w:val="00247A54"/>
    <w:rsid w:val="00261FA0"/>
    <w:rsid w:val="0027775B"/>
    <w:rsid w:val="00294EF1"/>
    <w:rsid w:val="002B1A7D"/>
    <w:rsid w:val="002B4D75"/>
    <w:rsid w:val="002C2BA1"/>
    <w:rsid w:val="002C347E"/>
    <w:rsid w:val="002F33D1"/>
    <w:rsid w:val="00302C50"/>
    <w:rsid w:val="0030454B"/>
    <w:rsid w:val="003156E2"/>
    <w:rsid w:val="0033279B"/>
    <w:rsid w:val="003419F4"/>
    <w:rsid w:val="00341B3E"/>
    <w:rsid w:val="00345476"/>
    <w:rsid w:val="00354011"/>
    <w:rsid w:val="00394410"/>
    <w:rsid w:val="003A3016"/>
    <w:rsid w:val="003B4075"/>
    <w:rsid w:val="003D6978"/>
    <w:rsid w:val="003F357E"/>
    <w:rsid w:val="003F7380"/>
    <w:rsid w:val="004035F2"/>
    <w:rsid w:val="00416373"/>
    <w:rsid w:val="00420638"/>
    <w:rsid w:val="00465167"/>
    <w:rsid w:val="00473D08"/>
    <w:rsid w:val="0047571C"/>
    <w:rsid w:val="004760F8"/>
    <w:rsid w:val="00485728"/>
    <w:rsid w:val="004B06FC"/>
    <w:rsid w:val="004B14C9"/>
    <w:rsid w:val="004D407A"/>
    <w:rsid w:val="004E7869"/>
    <w:rsid w:val="004F3DF3"/>
    <w:rsid w:val="005070D6"/>
    <w:rsid w:val="005258ED"/>
    <w:rsid w:val="00537F36"/>
    <w:rsid w:val="005574FA"/>
    <w:rsid w:val="0059149F"/>
    <w:rsid w:val="00593F2A"/>
    <w:rsid w:val="005D0764"/>
    <w:rsid w:val="005D2BDD"/>
    <w:rsid w:val="005F0C96"/>
    <w:rsid w:val="005F4F8A"/>
    <w:rsid w:val="00610862"/>
    <w:rsid w:val="006127EC"/>
    <w:rsid w:val="006609CA"/>
    <w:rsid w:val="00660F1C"/>
    <w:rsid w:val="00690146"/>
    <w:rsid w:val="006A563B"/>
    <w:rsid w:val="006A7B3A"/>
    <w:rsid w:val="006C5788"/>
    <w:rsid w:val="0072360F"/>
    <w:rsid w:val="0077004F"/>
    <w:rsid w:val="00772F9A"/>
    <w:rsid w:val="007B198B"/>
    <w:rsid w:val="007B54DC"/>
    <w:rsid w:val="007C27CA"/>
    <w:rsid w:val="007C6820"/>
    <w:rsid w:val="007E0269"/>
    <w:rsid w:val="007E5436"/>
    <w:rsid w:val="008128A4"/>
    <w:rsid w:val="0082253E"/>
    <w:rsid w:val="00822CE3"/>
    <w:rsid w:val="008253AE"/>
    <w:rsid w:val="00825C23"/>
    <w:rsid w:val="00850304"/>
    <w:rsid w:val="00862CE7"/>
    <w:rsid w:val="00865C8C"/>
    <w:rsid w:val="00897F7F"/>
    <w:rsid w:val="008C3BC7"/>
    <w:rsid w:val="008C4061"/>
    <w:rsid w:val="008D34D6"/>
    <w:rsid w:val="0092070B"/>
    <w:rsid w:val="00946718"/>
    <w:rsid w:val="00951065"/>
    <w:rsid w:val="009521F6"/>
    <w:rsid w:val="00957BB2"/>
    <w:rsid w:val="00967CBD"/>
    <w:rsid w:val="0097087B"/>
    <w:rsid w:val="00985FAF"/>
    <w:rsid w:val="00991DD0"/>
    <w:rsid w:val="009A0918"/>
    <w:rsid w:val="009A1562"/>
    <w:rsid w:val="009B2C92"/>
    <w:rsid w:val="00A00E6C"/>
    <w:rsid w:val="00A151E0"/>
    <w:rsid w:val="00A52E35"/>
    <w:rsid w:val="00A5326C"/>
    <w:rsid w:val="00A54242"/>
    <w:rsid w:val="00A772FB"/>
    <w:rsid w:val="00A85299"/>
    <w:rsid w:val="00AB6046"/>
    <w:rsid w:val="00AB7039"/>
    <w:rsid w:val="00AE781A"/>
    <w:rsid w:val="00AF7821"/>
    <w:rsid w:val="00B01240"/>
    <w:rsid w:val="00B065B1"/>
    <w:rsid w:val="00B1159D"/>
    <w:rsid w:val="00B37BED"/>
    <w:rsid w:val="00B44441"/>
    <w:rsid w:val="00B778E3"/>
    <w:rsid w:val="00B90F7C"/>
    <w:rsid w:val="00BA49F3"/>
    <w:rsid w:val="00BE1ABF"/>
    <w:rsid w:val="00BF4927"/>
    <w:rsid w:val="00C06547"/>
    <w:rsid w:val="00C42A92"/>
    <w:rsid w:val="00C51E56"/>
    <w:rsid w:val="00C61CE2"/>
    <w:rsid w:val="00CB276D"/>
    <w:rsid w:val="00CB7BC6"/>
    <w:rsid w:val="00CE7490"/>
    <w:rsid w:val="00CF3278"/>
    <w:rsid w:val="00D04DB8"/>
    <w:rsid w:val="00D14661"/>
    <w:rsid w:val="00D36689"/>
    <w:rsid w:val="00D63921"/>
    <w:rsid w:val="00DA0E94"/>
    <w:rsid w:val="00DA49B2"/>
    <w:rsid w:val="00DB3488"/>
    <w:rsid w:val="00DC250F"/>
    <w:rsid w:val="00DD7134"/>
    <w:rsid w:val="00E072DA"/>
    <w:rsid w:val="00E21364"/>
    <w:rsid w:val="00E2268F"/>
    <w:rsid w:val="00E376C4"/>
    <w:rsid w:val="00E474BE"/>
    <w:rsid w:val="00E577F0"/>
    <w:rsid w:val="00E57FD6"/>
    <w:rsid w:val="00ED2B1F"/>
    <w:rsid w:val="00EE1B8C"/>
    <w:rsid w:val="00F17C9E"/>
    <w:rsid w:val="00F30CE3"/>
    <w:rsid w:val="00F312A1"/>
    <w:rsid w:val="00F476AE"/>
    <w:rsid w:val="00F845B6"/>
    <w:rsid w:val="00FA02C9"/>
    <w:rsid w:val="00FA5E9B"/>
    <w:rsid w:val="00FD74D3"/>
    <w:rsid w:val="00FE1AA2"/>
    <w:rsid w:val="00FE5505"/>
    <w:rsid w:val="00FF5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19D4"/>
  <w15:chartTrackingRefBased/>
  <w15:docId w15:val="{0D8468F9-324F-4B63-8CC4-095C4045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17C9E"/>
    <w:pPr>
      <w:ind w:left="720"/>
      <w:contextualSpacing/>
    </w:pPr>
  </w:style>
  <w:style w:type="paragraph" w:styleId="Revizuire">
    <w:name w:val="Revision"/>
    <w:hidden/>
    <w:uiPriority w:val="99"/>
    <w:semiHidden/>
    <w:rsid w:val="00005F19"/>
    <w:pPr>
      <w:spacing w:after="0" w:line="240" w:lineRule="auto"/>
    </w:pPr>
  </w:style>
  <w:style w:type="paragraph" w:styleId="TextnBalon">
    <w:name w:val="Balloon Text"/>
    <w:basedOn w:val="Normal"/>
    <w:link w:val="TextnBalonCaracter"/>
    <w:uiPriority w:val="99"/>
    <w:semiHidden/>
    <w:unhideWhenUsed/>
    <w:rsid w:val="004D407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D407A"/>
    <w:rPr>
      <w:rFonts w:ascii="Segoe UI" w:hAnsi="Segoe UI" w:cs="Segoe UI"/>
      <w:sz w:val="18"/>
      <w:szCs w:val="18"/>
    </w:rPr>
  </w:style>
  <w:style w:type="character" w:styleId="Referincomentariu">
    <w:name w:val="annotation reference"/>
    <w:basedOn w:val="Fontdeparagrafimplicit"/>
    <w:uiPriority w:val="99"/>
    <w:semiHidden/>
    <w:unhideWhenUsed/>
    <w:rsid w:val="00142ACE"/>
    <w:rPr>
      <w:sz w:val="16"/>
      <w:szCs w:val="16"/>
    </w:rPr>
  </w:style>
  <w:style w:type="paragraph" w:styleId="Textcomentariu">
    <w:name w:val="annotation text"/>
    <w:basedOn w:val="Normal"/>
    <w:link w:val="TextcomentariuCaracter"/>
    <w:uiPriority w:val="99"/>
    <w:semiHidden/>
    <w:unhideWhenUsed/>
    <w:rsid w:val="00142AC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42ACE"/>
    <w:rPr>
      <w:sz w:val="20"/>
      <w:szCs w:val="20"/>
    </w:rPr>
  </w:style>
  <w:style w:type="paragraph" w:styleId="SubiectComentariu">
    <w:name w:val="annotation subject"/>
    <w:basedOn w:val="Textcomentariu"/>
    <w:next w:val="Textcomentariu"/>
    <w:link w:val="SubiectComentariuCaracter"/>
    <w:uiPriority w:val="99"/>
    <w:semiHidden/>
    <w:unhideWhenUsed/>
    <w:rsid w:val="00142ACE"/>
    <w:rPr>
      <w:b/>
      <w:bCs/>
    </w:rPr>
  </w:style>
  <w:style w:type="character" w:customStyle="1" w:styleId="SubiectComentariuCaracter">
    <w:name w:val="Subiect Comentariu Caracter"/>
    <w:basedOn w:val="TextcomentariuCaracter"/>
    <w:link w:val="SubiectComentariu"/>
    <w:uiPriority w:val="99"/>
    <w:semiHidden/>
    <w:rsid w:val="00142ACE"/>
    <w:rPr>
      <w:b/>
      <w:bCs/>
      <w:sz w:val="20"/>
      <w:szCs w:val="20"/>
    </w:rPr>
  </w:style>
  <w:style w:type="paragraph" w:styleId="NormalWeb">
    <w:name w:val="Normal (Web)"/>
    <w:basedOn w:val="Normal"/>
    <w:uiPriority w:val="99"/>
    <w:unhideWhenUsed/>
    <w:rsid w:val="008128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
    <w:name w:val="rvts4"/>
    <w:basedOn w:val="Fontdeparagrafimplicit"/>
    <w:rsid w:val="008128A4"/>
  </w:style>
  <w:style w:type="character" w:styleId="Hyperlink">
    <w:name w:val="Hyperlink"/>
    <w:basedOn w:val="Fontdeparagrafimplicit"/>
    <w:uiPriority w:val="99"/>
    <w:semiHidden/>
    <w:unhideWhenUsed/>
    <w:rsid w:val="008128A4"/>
    <w:rPr>
      <w:color w:val="0000FF"/>
      <w:u w:val="single"/>
    </w:rPr>
  </w:style>
  <w:style w:type="character" w:customStyle="1" w:styleId="rvts1">
    <w:name w:val="rvts1"/>
    <w:basedOn w:val="Fontdeparagrafimplicit"/>
    <w:rsid w:val="008128A4"/>
  </w:style>
  <w:style w:type="character" w:customStyle="1" w:styleId="rvts5">
    <w:name w:val="rvts5"/>
    <w:basedOn w:val="Fontdeparagrafimplicit"/>
    <w:rsid w:val="008128A4"/>
  </w:style>
  <w:style w:type="character" w:customStyle="1" w:styleId="rvts2">
    <w:name w:val="rvts2"/>
    <w:basedOn w:val="Fontdeparagrafimplicit"/>
    <w:rsid w:val="008128A4"/>
  </w:style>
  <w:style w:type="table" w:styleId="Tabelgril">
    <w:name w:val="Table Grid"/>
    <w:basedOn w:val="TabelNormal"/>
    <w:uiPriority w:val="39"/>
    <w:rsid w:val="00131D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1">
    <w:name w:val="oj-doc-ti1"/>
    <w:basedOn w:val="Normal"/>
    <w:rsid w:val="00C06547"/>
    <w:pPr>
      <w:spacing w:before="240" w:after="120" w:line="312" w:lineRule="atLeast"/>
      <w:jc w:val="center"/>
    </w:pPr>
    <w:rPr>
      <w:rFonts w:ascii="Times New Roman" w:eastAsia="Times New Roman" w:hAnsi="Times New Roman" w:cs="Times New Roman"/>
      <w:b/>
      <w:bCs/>
      <w:sz w:val="24"/>
      <w:szCs w:val="24"/>
      <w:lang w:val="en-US"/>
    </w:rPr>
  </w:style>
  <w:style w:type="character" w:customStyle="1" w:styleId="rvts8">
    <w:name w:val="rvts8"/>
    <w:basedOn w:val="Fontdeparagrafimplicit"/>
    <w:rsid w:val="0012209C"/>
  </w:style>
  <w:style w:type="character" w:customStyle="1" w:styleId="rvts10">
    <w:name w:val="rvts10"/>
    <w:basedOn w:val="Fontdeparagrafimplicit"/>
    <w:rsid w:val="0012209C"/>
  </w:style>
  <w:style w:type="paragraph" w:styleId="Antet">
    <w:name w:val="header"/>
    <w:basedOn w:val="Normal"/>
    <w:link w:val="AntetCaracter"/>
    <w:uiPriority w:val="99"/>
    <w:unhideWhenUsed/>
    <w:rsid w:val="003A301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A3016"/>
  </w:style>
  <w:style w:type="paragraph" w:styleId="Subsol">
    <w:name w:val="footer"/>
    <w:basedOn w:val="Normal"/>
    <w:link w:val="SubsolCaracter"/>
    <w:uiPriority w:val="99"/>
    <w:unhideWhenUsed/>
    <w:rsid w:val="003A301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A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5221">
      <w:bodyDiv w:val="1"/>
      <w:marLeft w:val="0"/>
      <w:marRight w:val="0"/>
      <w:marTop w:val="0"/>
      <w:marBottom w:val="0"/>
      <w:divBdr>
        <w:top w:val="none" w:sz="0" w:space="0" w:color="auto"/>
        <w:left w:val="none" w:sz="0" w:space="0" w:color="auto"/>
        <w:bottom w:val="none" w:sz="0" w:space="0" w:color="auto"/>
        <w:right w:val="none" w:sz="0" w:space="0" w:color="auto"/>
      </w:divBdr>
      <w:divsChild>
        <w:div w:id="1094669925">
          <w:marLeft w:val="0"/>
          <w:marRight w:val="0"/>
          <w:marTop w:val="0"/>
          <w:marBottom w:val="0"/>
          <w:divBdr>
            <w:top w:val="none" w:sz="0" w:space="0" w:color="auto"/>
            <w:left w:val="none" w:sz="0" w:space="0" w:color="auto"/>
            <w:bottom w:val="none" w:sz="0" w:space="0" w:color="auto"/>
            <w:right w:val="none" w:sz="0" w:space="0" w:color="auto"/>
          </w:divBdr>
          <w:divsChild>
            <w:div w:id="814488930">
              <w:marLeft w:val="0"/>
              <w:marRight w:val="0"/>
              <w:marTop w:val="0"/>
              <w:marBottom w:val="0"/>
              <w:divBdr>
                <w:top w:val="none" w:sz="0" w:space="0" w:color="auto"/>
                <w:left w:val="none" w:sz="0" w:space="0" w:color="auto"/>
                <w:bottom w:val="none" w:sz="0" w:space="0" w:color="auto"/>
                <w:right w:val="none" w:sz="0" w:space="0" w:color="auto"/>
              </w:divBdr>
              <w:divsChild>
                <w:div w:id="1485001321">
                  <w:marLeft w:val="0"/>
                  <w:marRight w:val="0"/>
                  <w:marTop w:val="0"/>
                  <w:marBottom w:val="0"/>
                  <w:divBdr>
                    <w:top w:val="none" w:sz="0" w:space="0" w:color="auto"/>
                    <w:left w:val="none" w:sz="0" w:space="0" w:color="auto"/>
                    <w:bottom w:val="none" w:sz="0" w:space="0" w:color="auto"/>
                    <w:right w:val="none" w:sz="0" w:space="0" w:color="auto"/>
                  </w:divBdr>
                  <w:divsChild>
                    <w:div w:id="1037268482">
                      <w:marLeft w:val="-150"/>
                      <w:marRight w:val="-150"/>
                      <w:marTop w:val="0"/>
                      <w:marBottom w:val="0"/>
                      <w:divBdr>
                        <w:top w:val="none" w:sz="0" w:space="0" w:color="auto"/>
                        <w:left w:val="none" w:sz="0" w:space="0" w:color="auto"/>
                        <w:bottom w:val="none" w:sz="0" w:space="0" w:color="auto"/>
                        <w:right w:val="none" w:sz="0" w:space="0" w:color="auto"/>
                      </w:divBdr>
                      <w:divsChild>
                        <w:div w:id="675689327">
                          <w:marLeft w:val="0"/>
                          <w:marRight w:val="0"/>
                          <w:marTop w:val="0"/>
                          <w:marBottom w:val="0"/>
                          <w:divBdr>
                            <w:top w:val="none" w:sz="0" w:space="0" w:color="auto"/>
                            <w:left w:val="none" w:sz="0" w:space="0" w:color="auto"/>
                            <w:bottom w:val="none" w:sz="0" w:space="0" w:color="auto"/>
                            <w:right w:val="none" w:sz="0" w:space="0" w:color="auto"/>
                          </w:divBdr>
                          <w:divsChild>
                            <w:div w:id="1198590464">
                              <w:marLeft w:val="0"/>
                              <w:marRight w:val="0"/>
                              <w:marTop w:val="0"/>
                              <w:marBottom w:val="0"/>
                              <w:divBdr>
                                <w:top w:val="none" w:sz="0" w:space="0" w:color="auto"/>
                                <w:left w:val="none" w:sz="0" w:space="0" w:color="auto"/>
                                <w:bottom w:val="none" w:sz="0" w:space="0" w:color="auto"/>
                                <w:right w:val="none" w:sz="0" w:space="0" w:color="auto"/>
                              </w:divBdr>
                              <w:divsChild>
                                <w:div w:id="1903833006">
                                  <w:marLeft w:val="0"/>
                                  <w:marRight w:val="0"/>
                                  <w:marTop w:val="0"/>
                                  <w:marBottom w:val="300"/>
                                  <w:divBdr>
                                    <w:top w:val="none" w:sz="0" w:space="0" w:color="auto"/>
                                    <w:left w:val="none" w:sz="0" w:space="0" w:color="auto"/>
                                    <w:bottom w:val="none" w:sz="0" w:space="0" w:color="auto"/>
                                    <w:right w:val="none" w:sz="0" w:space="0" w:color="auto"/>
                                  </w:divBdr>
                                  <w:divsChild>
                                    <w:div w:id="295574229">
                                      <w:marLeft w:val="0"/>
                                      <w:marRight w:val="0"/>
                                      <w:marTop w:val="0"/>
                                      <w:marBottom w:val="0"/>
                                      <w:divBdr>
                                        <w:top w:val="none" w:sz="0" w:space="0" w:color="auto"/>
                                        <w:left w:val="none" w:sz="0" w:space="0" w:color="auto"/>
                                        <w:bottom w:val="none" w:sz="0" w:space="0" w:color="auto"/>
                                        <w:right w:val="none" w:sz="0" w:space="0" w:color="auto"/>
                                      </w:divBdr>
                                      <w:divsChild>
                                        <w:div w:id="1067461482">
                                          <w:marLeft w:val="0"/>
                                          <w:marRight w:val="0"/>
                                          <w:marTop w:val="0"/>
                                          <w:marBottom w:val="0"/>
                                          <w:divBdr>
                                            <w:top w:val="none" w:sz="0" w:space="0" w:color="auto"/>
                                            <w:left w:val="none" w:sz="0" w:space="0" w:color="auto"/>
                                            <w:bottom w:val="none" w:sz="0" w:space="0" w:color="auto"/>
                                            <w:right w:val="none" w:sz="0" w:space="0" w:color="auto"/>
                                          </w:divBdr>
                                          <w:divsChild>
                                            <w:div w:id="1145974842">
                                              <w:marLeft w:val="0"/>
                                              <w:marRight w:val="0"/>
                                              <w:marTop w:val="0"/>
                                              <w:marBottom w:val="0"/>
                                              <w:divBdr>
                                                <w:top w:val="none" w:sz="0" w:space="0" w:color="auto"/>
                                                <w:left w:val="none" w:sz="0" w:space="0" w:color="auto"/>
                                                <w:bottom w:val="none" w:sz="0" w:space="0" w:color="auto"/>
                                                <w:right w:val="none" w:sz="0" w:space="0" w:color="auto"/>
                                              </w:divBdr>
                                              <w:divsChild>
                                                <w:div w:id="1056734902">
                                                  <w:marLeft w:val="0"/>
                                                  <w:marRight w:val="0"/>
                                                  <w:marTop w:val="0"/>
                                                  <w:marBottom w:val="0"/>
                                                  <w:divBdr>
                                                    <w:top w:val="none" w:sz="0" w:space="0" w:color="auto"/>
                                                    <w:left w:val="none" w:sz="0" w:space="0" w:color="auto"/>
                                                    <w:bottom w:val="none" w:sz="0" w:space="0" w:color="auto"/>
                                                    <w:right w:val="none" w:sz="0" w:space="0" w:color="auto"/>
                                                  </w:divBdr>
                                                  <w:divsChild>
                                                    <w:div w:id="1233002663">
                                                      <w:marLeft w:val="0"/>
                                                      <w:marRight w:val="0"/>
                                                      <w:marTop w:val="0"/>
                                                      <w:marBottom w:val="0"/>
                                                      <w:divBdr>
                                                        <w:top w:val="none" w:sz="0" w:space="0" w:color="auto"/>
                                                        <w:left w:val="none" w:sz="0" w:space="0" w:color="auto"/>
                                                        <w:bottom w:val="none" w:sz="0" w:space="0" w:color="auto"/>
                                                        <w:right w:val="none" w:sz="0" w:space="0" w:color="auto"/>
                                                      </w:divBdr>
                                                      <w:divsChild>
                                                        <w:div w:id="729115878">
                                                          <w:marLeft w:val="0"/>
                                                          <w:marRight w:val="0"/>
                                                          <w:marTop w:val="0"/>
                                                          <w:marBottom w:val="0"/>
                                                          <w:divBdr>
                                                            <w:top w:val="none" w:sz="0" w:space="0" w:color="auto"/>
                                                            <w:left w:val="none" w:sz="0" w:space="0" w:color="auto"/>
                                                            <w:bottom w:val="none" w:sz="0" w:space="0" w:color="auto"/>
                                                            <w:right w:val="none" w:sz="0" w:space="0" w:color="auto"/>
                                                          </w:divBdr>
                                                          <w:divsChild>
                                                            <w:div w:id="74860837">
                                                              <w:marLeft w:val="0"/>
                                                              <w:marRight w:val="0"/>
                                                              <w:marTop w:val="0"/>
                                                              <w:marBottom w:val="0"/>
                                                              <w:divBdr>
                                                                <w:top w:val="none" w:sz="0" w:space="0" w:color="auto"/>
                                                                <w:left w:val="none" w:sz="0" w:space="0" w:color="auto"/>
                                                                <w:bottom w:val="none" w:sz="0" w:space="0" w:color="auto"/>
                                                                <w:right w:val="none" w:sz="0" w:space="0" w:color="auto"/>
                                                              </w:divBdr>
                                                              <w:divsChild>
                                                                <w:div w:id="11637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624675">
      <w:bodyDiv w:val="1"/>
      <w:marLeft w:val="0"/>
      <w:marRight w:val="0"/>
      <w:marTop w:val="0"/>
      <w:marBottom w:val="0"/>
      <w:divBdr>
        <w:top w:val="none" w:sz="0" w:space="0" w:color="auto"/>
        <w:left w:val="none" w:sz="0" w:space="0" w:color="auto"/>
        <w:bottom w:val="none" w:sz="0" w:space="0" w:color="auto"/>
        <w:right w:val="none" w:sz="0" w:space="0" w:color="auto"/>
      </w:divBdr>
      <w:divsChild>
        <w:div w:id="1826819708">
          <w:marLeft w:val="0"/>
          <w:marRight w:val="0"/>
          <w:marTop w:val="0"/>
          <w:marBottom w:val="0"/>
          <w:divBdr>
            <w:top w:val="single" w:sz="6" w:space="0" w:color="000000"/>
            <w:left w:val="single" w:sz="6" w:space="0" w:color="000000"/>
            <w:bottom w:val="single" w:sz="6" w:space="0" w:color="000000"/>
            <w:right w:val="single" w:sz="6" w:space="0" w:color="000000"/>
          </w:divBdr>
          <w:divsChild>
            <w:div w:id="427627060">
              <w:marLeft w:val="0"/>
              <w:marRight w:val="0"/>
              <w:marTop w:val="0"/>
              <w:marBottom w:val="0"/>
              <w:divBdr>
                <w:top w:val="none" w:sz="0" w:space="0" w:color="auto"/>
                <w:left w:val="none" w:sz="0" w:space="0" w:color="auto"/>
                <w:bottom w:val="none" w:sz="0" w:space="0" w:color="auto"/>
                <w:right w:val="none" w:sz="0" w:space="0" w:color="auto"/>
              </w:divBdr>
              <w:divsChild>
                <w:div w:id="542668429">
                  <w:marLeft w:val="0"/>
                  <w:marRight w:val="0"/>
                  <w:marTop w:val="0"/>
                  <w:marBottom w:val="0"/>
                  <w:divBdr>
                    <w:top w:val="none" w:sz="0" w:space="0" w:color="auto"/>
                    <w:left w:val="none" w:sz="0" w:space="0" w:color="auto"/>
                    <w:bottom w:val="none" w:sz="0" w:space="0" w:color="auto"/>
                    <w:right w:val="none" w:sz="0" w:space="0" w:color="auto"/>
                  </w:divBdr>
                  <w:divsChild>
                    <w:div w:id="586961503">
                      <w:marLeft w:val="0"/>
                      <w:marRight w:val="0"/>
                      <w:marTop w:val="0"/>
                      <w:marBottom w:val="0"/>
                      <w:divBdr>
                        <w:top w:val="none" w:sz="0" w:space="0" w:color="auto"/>
                        <w:left w:val="none" w:sz="0" w:space="0" w:color="auto"/>
                        <w:bottom w:val="none" w:sz="0" w:space="0" w:color="auto"/>
                        <w:right w:val="none" w:sz="0" w:space="0" w:color="auto"/>
                      </w:divBdr>
                      <w:divsChild>
                        <w:div w:id="12503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614351">
      <w:bodyDiv w:val="1"/>
      <w:marLeft w:val="0"/>
      <w:marRight w:val="0"/>
      <w:marTop w:val="0"/>
      <w:marBottom w:val="0"/>
      <w:divBdr>
        <w:top w:val="none" w:sz="0" w:space="0" w:color="auto"/>
        <w:left w:val="none" w:sz="0" w:space="0" w:color="auto"/>
        <w:bottom w:val="none" w:sz="0" w:space="0" w:color="auto"/>
        <w:right w:val="none" w:sz="0" w:space="0" w:color="auto"/>
      </w:divBdr>
    </w:div>
    <w:div w:id="1255938405">
      <w:bodyDiv w:val="1"/>
      <w:marLeft w:val="0"/>
      <w:marRight w:val="0"/>
      <w:marTop w:val="0"/>
      <w:marBottom w:val="0"/>
      <w:divBdr>
        <w:top w:val="none" w:sz="0" w:space="0" w:color="auto"/>
        <w:left w:val="none" w:sz="0" w:space="0" w:color="auto"/>
        <w:bottom w:val="none" w:sz="0" w:space="0" w:color="auto"/>
        <w:right w:val="none" w:sz="0" w:space="0" w:color="auto"/>
      </w:divBdr>
    </w:div>
    <w:div w:id="1460680947">
      <w:bodyDiv w:val="1"/>
      <w:marLeft w:val="0"/>
      <w:marRight w:val="0"/>
      <w:marTop w:val="0"/>
      <w:marBottom w:val="0"/>
      <w:divBdr>
        <w:top w:val="none" w:sz="0" w:space="0" w:color="auto"/>
        <w:left w:val="none" w:sz="0" w:space="0" w:color="auto"/>
        <w:bottom w:val="none" w:sz="0" w:space="0" w:color="auto"/>
        <w:right w:val="none" w:sz="0" w:space="0" w:color="auto"/>
      </w:divBdr>
    </w:div>
    <w:div w:id="1749964978">
      <w:bodyDiv w:val="1"/>
      <w:marLeft w:val="0"/>
      <w:marRight w:val="0"/>
      <w:marTop w:val="0"/>
      <w:marBottom w:val="0"/>
      <w:divBdr>
        <w:top w:val="none" w:sz="0" w:space="0" w:color="auto"/>
        <w:left w:val="none" w:sz="0" w:space="0" w:color="auto"/>
        <w:bottom w:val="none" w:sz="0" w:space="0" w:color="auto"/>
        <w:right w:val="none" w:sz="0" w:space="0" w:color="auto"/>
      </w:divBdr>
      <w:divsChild>
        <w:div w:id="1436173216">
          <w:marLeft w:val="0"/>
          <w:marRight w:val="0"/>
          <w:marTop w:val="0"/>
          <w:marBottom w:val="0"/>
          <w:divBdr>
            <w:top w:val="single" w:sz="6" w:space="0" w:color="000000"/>
            <w:left w:val="single" w:sz="6" w:space="0" w:color="000000"/>
            <w:bottom w:val="single" w:sz="6" w:space="0" w:color="000000"/>
            <w:right w:val="single" w:sz="6" w:space="0" w:color="000000"/>
          </w:divBdr>
          <w:divsChild>
            <w:div w:id="1145507520">
              <w:marLeft w:val="0"/>
              <w:marRight w:val="0"/>
              <w:marTop w:val="0"/>
              <w:marBottom w:val="0"/>
              <w:divBdr>
                <w:top w:val="none" w:sz="0" w:space="0" w:color="auto"/>
                <w:left w:val="none" w:sz="0" w:space="0" w:color="auto"/>
                <w:bottom w:val="none" w:sz="0" w:space="0" w:color="auto"/>
                <w:right w:val="none" w:sz="0" w:space="0" w:color="auto"/>
              </w:divBdr>
              <w:divsChild>
                <w:div w:id="1409811558">
                  <w:marLeft w:val="0"/>
                  <w:marRight w:val="0"/>
                  <w:marTop w:val="0"/>
                  <w:marBottom w:val="0"/>
                  <w:divBdr>
                    <w:top w:val="none" w:sz="0" w:space="0" w:color="auto"/>
                    <w:left w:val="none" w:sz="0" w:space="0" w:color="auto"/>
                    <w:bottom w:val="none" w:sz="0" w:space="0" w:color="auto"/>
                    <w:right w:val="none" w:sz="0" w:space="0" w:color="auto"/>
                  </w:divBdr>
                  <w:divsChild>
                    <w:div w:id="594746105">
                      <w:marLeft w:val="0"/>
                      <w:marRight w:val="0"/>
                      <w:marTop w:val="0"/>
                      <w:marBottom w:val="0"/>
                      <w:divBdr>
                        <w:top w:val="none" w:sz="0" w:space="0" w:color="auto"/>
                        <w:left w:val="none" w:sz="0" w:space="0" w:color="auto"/>
                        <w:bottom w:val="none" w:sz="0" w:space="0" w:color="auto"/>
                        <w:right w:val="none" w:sz="0" w:space="0" w:color="auto"/>
                      </w:divBdr>
                      <w:divsChild>
                        <w:div w:id="5536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47355"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1355</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invitat</cp:lastModifiedBy>
  <cp:revision>2</cp:revision>
  <cp:lastPrinted>2022-02-04T15:21:00Z</cp:lastPrinted>
  <dcterms:created xsi:type="dcterms:W3CDTF">2022-02-04T16:05:00Z</dcterms:created>
  <dcterms:modified xsi:type="dcterms:W3CDTF">2022-02-04T16:05:00Z</dcterms:modified>
</cp:coreProperties>
</file>